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tbl>
      <w:tblPr>
        <w:tblStyle w:val="8"/>
        <w:tblW w:w="9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2"/>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jc w:val="center"/>
        </w:trPr>
        <w:tc>
          <w:tcPr>
            <w:tcW w:w="7982" w:type="dxa"/>
            <w:tcBorders>
              <w:tl2br w:val="nil"/>
              <w:tr2bl w:val="nil"/>
            </w:tcBorders>
          </w:tcPr>
          <w:p>
            <w:pPr>
              <w:pStyle w:val="6"/>
              <w:widowControl/>
              <w:spacing w:beforeAutospacing="0" w:afterAutospacing="0" w:line="1400" w:lineRule="exact"/>
              <w:jc w:val="distribute"/>
              <w:rPr>
                <w:rFonts w:ascii="方正小标宋简体" w:hAnsi="方正小标宋简体" w:eastAsia="方正小标宋简体" w:cs="方正小标宋简体"/>
                <w:bCs/>
                <w:color w:val="FF0000"/>
                <w:spacing w:val="-11"/>
                <w:w w:val="40"/>
                <w:sz w:val="120"/>
                <w:szCs w:val="120"/>
              </w:rPr>
            </w:pPr>
            <w:r>
              <w:rPr>
                <w:rFonts w:hint="eastAsia" w:ascii="方正小标宋简体" w:hAnsi="方正小标宋简体" w:eastAsia="方正小标宋简体" w:cs="方正小标宋简体"/>
                <w:bCs/>
                <w:color w:val="FF0000"/>
                <w:spacing w:val="-11"/>
                <w:w w:val="40"/>
                <w:sz w:val="120"/>
                <w:szCs w:val="120"/>
              </w:rPr>
              <w:t>中共益阳市委人才工作领导小组办公室</w:t>
            </w:r>
          </w:p>
        </w:tc>
        <w:tc>
          <w:tcPr>
            <w:tcW w:w="1423" w:type="dxa"/>
            <w:vMerge w:val="restart"/>
            <w:tcBorders>
              <w:tl2br w:val="nil"/>
              <w:tr2bl w:val="nil"/>
            </w:tcBorders>
            <w:vAlign w:val="center"/>
          </w:tcPr>
          <w:p>
            <w:pPr>
              <w:pStyle w:val="6"/>
              <w:widowControl/>
              <w:spacing w:beforeAutospacing="0" w:afterAutospacing="0"/>
              <w:jc w:val="center"/>
              <w:rPr>
                <w:rFonts w:ascii="方正小标宋简体" w:hAnsi="方正小标宋简体" w:eastAsia="方正小标宋简体" w:cs="方正小标宋简体"/>
                <w:bCs/>
                <w:color w:val="FF0000"/>
                <w:w w:val="55"/>
                <w:sz w:val="110"/>
                <w:szCs w:val="110"/>
              </w:rPr>
            </w:pPr>
            <w:r>
              <w:rPr>
                <w:rFonts w:hint="eastAsia" w:ascii="方正小标宋简体" w:hAnsi="方正小标宋简体" w:eastAsia="方正小标宋简体" w:cs="方正小标宋简体"/>
                <w:bCs/>
                <w:color w:val="FF0000"/>
                <w:w w:val="40"/>
                <w:sz w:val="150"/>
                <w:szCs w:val="15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82" w:type="dxa"/>
            <w:tcBorders>
              <w:tl2br w:val="nil"/>
              <w:tr2bl w:val="nil"/>
            </w:tcBorders>
          </w:tcPr>
          <w:p>
            <w:pPr>
              <w:pStyle w:val="6"/>
              <w:widowControl/>
              <w:spacing w:beforeAutospacing="0" w:afterAutospacing="0" w:line="1400" w:lineRule="exact"/>
              <w:jc w:val="distribute"/>
              <w:rPr>
                <w:rFonts w:ascii="方正小标宋简体" w:hAnsi="方正小标宋简体" w:eastAsia="方正小标宋简体" w:cs="方正小标宋简体"/>
                <w:bCs/>
                <w:color w:val="FF0000"/>
                <w:spacing w:val="-11"/>
                <w:w w:val="40"/>
                <w:sz w:val="120"/>
                <w:szCs w:val="120"/>
              </w:rPr>
            </w:pPr>
            <w:r>
              <w:rPr>
                <w:rFonts w:hint="eastAsia" w:ascii="方正小标宋简体" w:hAnsi="方正小标宋简体" w:eastAsia="方正小标宋简体" w:cs="方正小标宋简体"/>
                <w:bCs/>
                <w:color w:val="FF0000"/>
                <w:spacing w:val="-11"/>
                <w:w w:val="40"/>
                <w:sz w:val="120"/>
                <w:szCs w:val="120"/>
              </w:rPr>
              <w:t>益阳市科学技术协会</w:t>
            </w:r>
          </w:p>
        </w:tc>
        <w:tc>
          <w:tcPr>
            <w:tcW w:w="1423" w:type="dxa"/>
            <w:vMerge w:val="continue"/>
            <w:tcBorders>
              <w:tl2br w:val="nil"/>
              <w:tr2bl w:val="nil"/>
            </w:tcBorders>
          </w:tcPr>
          <w:p>
            <w:pPr>
              <w:pStyle w:val="6"/>
              <w:widowControl/>
              <w:spacing w:beforeAutospacing="0" w:afterAutospacing="0" w:line="1200" w:lineRule="exact"/>
              <w:jc w:val="distribute"/>
              <w:rPr>
                <w:rFonts w:ascii="方正小标宋简体" w:hAnsi="方正小标宋简体" w:eastAsia="方正小标宋简体" w:cs="方正小标宋简体"/>
                <w:bCs/>
                <w:color w:val="FF0000"/>
                <w:w w:val="40"/>
                <w:sz w:val="110"/>
                <w:szCs w:val="110"/>
              </w:rPr>
            </w:pPr>
          </w:p>
        </w:tc>
      </w:tr>
    </w:tbl>
    <w:p>
      <w:pPr>
        <w:pStyle w:val="6"/>
        <w:spacing w:beforeAutospacing="0" w:afterAutospacing="0" w:line="560" w:lineRule="exact"/>
        <w:jc w:val="center"/>
        <w:rPr>
          <w:rFonts w:ascii="方正小标宋简体" w:hAnsi="方正小标宋简体" w:eastAsia="方正小标宋简体" w:cs="方正小标宋简体"/>
          <w:color w:val="333333"/>
          <w:sz w:val="44"/>
          <w:szCs w:val="44"/>
          <w:shd w:val="clear" w:color="auto" w:fill="FFFFFF"/>
        </w:rPr>
      </w:pPr>
    </w:p>
    <w:p>
      <w:pPr>
        <w:pStyle w:val="6"/>
        <w:widowControl w:val="0"/>
        <w:overflowPunct w:val="0"/>
        <w:spacing w:beforeAutospacing="0" w:afterAutospacing="0" w:line="600" w:lineRule="exact"/>
        <w:jc w:val="center"/>
        <w:rPr>
          <w:rFonts w:ascii="Times New Roman" w:hAnsi="Times New Roman" w:eastAsia="仿宋"/>
          <w:bCs/>
          <w:sz w:val="32"/>
          <w:szCs w:val="32"/>
        </w:rPr>
      </w:pPr>
      <w:r>
        <w:rPr>
          <w:rFonts w:ascii="Times New Roman" w:hAnsi="Times New Roman" w:eastAsia="仿宋"/>
          <w:bCs/>
          <w:sz w:val="32"/>
          <w:szCs w:val="32"/>
        </w:rPr>
        <w:t>益</w:t>
      </w:r>
      <w:r>
        <w:rPr>
          <w:rFonts w:hint="eastAsia" w:ascii="Times New Roman" w:hAnsi="Times New Roman" w:eastAsia="仿宋"/>
          <w:bCs/>
          <w:sz w:val="32"/>
          <w:szCs w:val="32"/>
        </w:rPr>
        <w:t>人才办发</w:t>
      </w:r>
      <w:r>
        <w:rPr>
          <w:rFonts w:ascii="Times New Roman" w:hAnsi="Times New Roman" w:eastAsia="仿宋"/>
          <w:bCs/>
          <w:sz w:val="32"/>
          <w:szCs w:val="32"/>
        </w:rPr>
        <w:t>〔202</w:t>
      </w:r>
      <w:r>
        <w:rPr>
          <w:rFonts w:hint="eastAsia" w:ascii="Times New Roman" w:hAnsi="Times New Roman" w:eastAsia="仿宋"/>
          <w:bCs/>
          <w:sz w:val="32"/>
          <w:szCs w:val="32"/>
        </w:rPr>
        <w:t>3</w:t>
      </w:r>
      <w:r>
        <w:rPr>
          <w:rFonts w:ascii="Times New Roman" w:hAnsi="Times New Roman" w:eastAsia="仿宋"/>
          <w:bCs/>
          <w:sz w:val="32"/>
          <w:szCs w:val="32"/>
        </w:rPr>
        <w:t>〕</w:t>
      </w:r>
      <w:r>
        <w:rPr>
          <w:rFonts w:hint="eastAsia" w:ascii="Times New Roman" w:hAnsi="Times New Roman" w:eastAsia="仿宋"/>
          <w:bCs/>
          <w:sz w:val="32"/>
          <w:szCs w:val="32"/>
          <w:lang w:val="en-US" w:eastAsia="zh-CN"/>
        </w:rPr>
        <w:t>12</w:t>
      </w:r>
      <w:r>
        <w:rPr>
          <w:rFonts w:ascii="Times New Roman" w:hAnsi="Times New Roman" w:eastAsia="仿宋"/>
          <w:bCs/>
          <w:sz w:val="32"/>
          <w:szCs w:val="32"/>
        </w:rPr>
        <w:t>号</w:t>
      </w:r>
    </w:p>
    <w:p>
      <w:pPr>
        <w:pStyle w:val="6"/>
        <w:spacing w:beforeAutospacing="0" w:afterAutospacing="0" w:line="560" w:lineRule="exact"/>
        <w:jc w:val="center"/>
        <w:rPr>
          <w:rFonts w:ascii="方正小标宋简体" w:hAnsi="方正小标宋简体" w:eastAsia="方正小标宋简体" w:cs="方正小标宋简体"/>
          <w:color w:val="333333"/>
          <w:sz w:val="44"/>
          <w:szCs w:val="44"/>
          <w:shd w:val="clear" w:color="auto" w:fill="FFFFFF"/>
        </w:rPr>
      </w:pPr>
      <w:r>
        <w:rPr>
          <w:sz w:val="44"/>
        </w:rPr>
        <w:pict>
          <v:line id="_x0000_s1026" o:spid="_x0000_s1026" o:spt="20" style="position:absolute;left:0pt;margin-left:-11.45pt;margin-top:7.25pt;height:0.05pt;width:467.7pt;z-index:251660288;mso-width-relative:page;mso-height-relative:page;" stroked="t" coordsize="21600,21600" o:gfxdata="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xvVmT&#10;1wAAAAkBAAAPAAAAAAAAAAEAIAAAADgAAABkcnMvZG93bnJldi54bWxQSwECFAAUAAAACACHTuJA&#10;lt9uhdMBAACTAwAADgAAAAAAAAABACAAAAA8AQAAZHJzL2Uyb0RvYy54bWxQSwUGAAAAAAYABgBZ&#10;AQAAgQUAAAAA&#10;">
            <v:path arrowok="t"/>
            <v:fill focussize="0,0"/>
            <v:stroke weight="2pt" color="#FF0000"/>
            <v:imagedata o:title=""/>
            <o:lock v:ext="edit"/>
          </v:line>
        </w:pict>
      </w:r>
    </w:p>
    <w:p>
      <w:pPr>
        <w:pStyle w:val="13"/>
        <w:keepNext w:val="0"/>
        <w:keepLines w:val="0"/>
        <w:pageBreakBefore w:val="0"/>
        <w:kinsoku/>
        <w:overflowPunct w:val="0"/>
        <w:topLinePunct w:val="0"/>
        <w:autoSpaceDE/>
        <w:autoSpaceDN/>
        <w:bidi w:val="0"/>
        <w:adjustRightInd/>
        <w:snapToGrid/>
        <w:spacing w:after="0" w:line="600" w:lineRule="exact"/>
        <w:textAlignment w:val="auto"/>
        <w:rPr>
          <w:rFonts w:hint="eastAsia" w:ascii="方正小标宋简体" w:hAnsi="方正小标宋简体" w:eastAsia="方正小标宋简体" w:cs="方正小标宋简体"/>
          <w:color w:val="000000"/>
          <w:sz w:val="44"/>
          <w:szCs w:val="44"/>
        </w:rPr>
      </w:pPr>
      <w:bookmarkStart w:id="0" w:name="bookmark6"/>
      <w:bookmarkStart w:id="1" w:name="bookmark7"/>
      <w:bookmarkStart w:id="2" w:name="bookmark9"/>
      <w:r>
        <w:rPr>
          <w:rFonts w:hint="eastAsia" w:ascii="方正小标宋简体" w:hAnsi="方正小标宋简体" w:eastAsia="方正小标宋简体" w:cs="方正小标宋简体"/>
          <w:color w:val="000000"/>
          <w:sz w:val="44"/>
          <w:szCs w:val="44"/>
          <w:lang w:eastAsia="zh-CN"/>
        </w:rPr>
        <w:t>关于印发《益阳</w:t>
      </w:r>
      <w:r>
        <w:rPr>
          <w:rFonts w:hint="eastAsia" w:ascii="方正小标宋简体" w:hAnsi="方正小标宋简体" w:eastAsia="方正小标宋简体" w:cs="方正小标宋简体"/>
          <w:color w:val="000000"/>
          <w:sz w:val="44"/>
          <w:szCs w:val="44"/>
        </w:rPr>
        <w:t>市</w:t>
      </w:r>
      <w:r>
        <w:rPr>
          <w:rFonts w:hint="eastAsia" w:ascii="方正小标宋简体" w:hAnsi="方正小标宋简体" w:eastAsia="方正小标宋简体" w:cs="方正小标宋简体"/>
          <w:color w:val="000000"/>
          <w:sz w:val="44"/>
          <w:szCs w:val="44"/>
          <w:lang w:val="en-US" w:eastAsia="zh-CN"/>
        </w:rPr>
        <w:t>重点产业领域学会</w:t>
      </w:r>
      <w:r>
        <w:rPr>
          <w:rFonts w:hint="eastAsia" w:ascii="方正小标宋简体" w:hAnsi="方正小标宋简体" w:eastAsia="方正小标宋简体" w:cs="方正小标宋简体"/>
          <w:color w:val="000000"/>
          <w:sz w:val="44"/>
          <w:szCs w:val="44"/>
        </w:rPr>
        <w:t>服务站</w:t>
      </w:r>
    </w:p>
    <w:p>
      <w:pPr>
        <w:pStyle w:val="13"/>
        <w:keepNext w:val="0"/>
        <w:keepLines w:val="0"/>
        <w:pageBreakBefore w:val="0"/>
        <w:kinsoku/>
        <w:overflowPunct w:val="0"/>
        <w:topLinePunct w:val="0"/>
        <w:autoSpaceDE/>
        <w:autoSpaceDN/>
        <w:bidi w:val="0"/>
        <w:adjustRightInd/>
        <w:snapToGrid/>
        <w:spacing w:after="0" w:line="600" w:lineRule="exact"/>
        <w:textAlignment w:val="auto"/>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建设管理办法（试行）</w:t>
      </w:r>
      <w:bookmarkEnd w:id="0"/>
      <w:bookmarkEnd w:id="1"/>
      <w:bookmarkEnd w:id="2"/>
      <w:r>
        <w:rPr>
          <w:rFonts w:hint="eastAsia" w:ascii="方正小标宋简体" w:hAnsi="方正小标宋简体" w:eastAsia="方正小标宋简体" w:cs="方正小标宋简体"/>
          <w:color w:val="000000"/>
          <w:sz w:val="44"/>
          <w:szCs w:val="44"/>
          <w:lang w:eastAsia="zh-CN"/>
        </w:rPr>
        <w:t>》的通知</w:t>
      </w:r>
    </w:p>
    <w:p>
      <w:pPr>
        <w:pStyle w:val="13"/>
        <w:keepNext w:val="0"/>
        <w:keepLines w:val="0"/>
        <w:pageBreakBefore w:val="0"/>
        <w:kinsoku/>
        <w:overflowPunct w:val="0"/>
        <w:topLinePunct w:val="0"/>
        <w:autoSpaceDE/>
        <w:autoSpaceDN/>
        <w:bidi w:val="0"/>
        <w:adjustRightInd/>
        <w:snapToGrid/>
        <w:spacing w:after="0" w:line="600" w:lineRule="exact"/>
        <w:jc w:val="both"/>
        <w:textAlignment w:val="auto"/>
        <w:rPr>
          <w:rFonts w:ascii="方正小标宋简体" w:hAnsi="方正小标宋简体" w:eastAsia="方正小标宋简体" w:cs="方正小标宋简体"/>
          <w:color w:val="000000"/>
          <w:sz w:val="44"/>
          <w:szCs w:val="44"/>
          <w:lang w:eastAsia="zh-CN"/>
        </w:rPr>
      </w:pPr>
    </w:p>
    <w:p>
      <w:pPr>
        <w:keepNext w:val="0"/>
        <w:keepLines w:val="0"/>
        <w:pageBreakBefore w:val="0"/>
        <w:kinsoku/>
        <w:topLinePunct w:val="0"/>
        <w:autoSpaceDE/>
        <w:autoSpaceDN/>
        <w:bidi w:val="0"/>
        <w:adjustRightInd/>
        <w:snapToGrid/>
        <w:spacing w:line="600" w:lineRule="exact"/>
        <w:textAlignment w:val="auto"/>
        <w:rPr>
          <w:rFonts w:ascii="仿宋" w:hAnsi="仿宋" w:eastAsia="仿宋" w:cs="仿宋"/>
          <w:sz w:val="32"/>
          <w:szCs w:val="32"/>
        </w:rPr>
      </w:pPr>
      <w:r>
        <w:rPr>
          <w:rFonts w:hint="eastAsia" w:ascii="仿宋" w:hAnsi="仿宋" w:eastAsia="仿宋" w:cs="仿宋"/>
          <w:sz w:val="32"/>
          <w:szCs w:val="32"/>
        </w:rPr>
        <w:t>各县市区委人才</w:t>
      </w:r>
      <w:r>
        <w:rPr>
          <w:rFonts w:hint="eastAsia" w:ascii="仿宋" w:hAnsi="仿宋" w:eastAsia="仿宋" w:cs="仿宋"/>
          <w:sz w:val="32"/>
          <w:szCs w:val="32"/>
          <w:lang w:eastAsia="zh-CN"/>
        </w:rPr>
        <w:t>工作</w:t>
      </w:r>
      <w:r>
        <w:rPr>
          <w:rFonts w:hint="eastAsia" w:ascii="仿宋" w:hAnsi="仿宋" w:eastAsia="仿宋" w:cs="仿宋"/>
          <w:sz w:val="32"/>
          <w:szCs w:val="32"/>
        </w:rPr>
        <w:t>领导小组办公室，科协、市级学会（协会、研究会）、企业科协、高校科协、有关单位：</w:t>
      </w:r>
    </w:p>
    <w:p>
      <w:pPr>
        <w:keepNext w:val="0"/>
        <w:keepLines w:val="0"/>
        <w:pageBreakBefore w:val="0"/>
        <w:kinsoku/>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现将《益阳市重点产业领域学会服务站建设管理办法（试行）》印发给你们，请遵照执行。</w:t>
      </w:r>
    </w:p>
    <w:p>
      <w:pPr>
        <w:pStyle w:val="13"/>
        <w:keepNext w:val="0"/>
        <w:keepLines w:val="0"/>
        <w:pageBreakBefore w:val="0"/>
        <w:kinsoku/>
        <w:overflowPunct w:val="0"/>
        <w:topLinePunct w:val="0"/>
        <w:autoSpaceDE/>
        <w:autoSpaceDN/>
        <w:bidi w:val="0"/>
        <w:adjustRightInd/>
        <w:snapToGrid/>
        <w:spacing w:after="0" w:line="600" w:lineRule="exact"/>
        <w:textAlignment w:val="auto"/>
        <w:rPr>
          <w:rFonts w:ascii="方正小标宋简体" w:hAnsi="方正小标宋简体" w:eastAsia="方正小标宋简体" w:cs="方正小标宋简体"/>
          <w:color w:val="000000"/>
          <w:sz w:val="44"/>
          <w:szCs w:val="44"/>
          <w:lang w:eastAsia="zh-CN"/>
        </w:rPr>
      </w:pPr>
    </w:p>
    <w:p>
      <w:pPr>
        <w:pStyle w:val="6"/>
        <w:keepNext w:val="0"/>
        <w:keepLines w:val="0"/>
        <w:pageBreakBefore w:val="0"/>
        <w:widowControl w:val="0"/>
        <w:kinsoku/>
        <w:overflowPunct w:val="0"/>
        <w:topLinePunct w:val="0"/>
        <w:autoSpaceDE/>
        <w:autoSpaceDN/>
        <w:bidi w:val="0"/>
        <w:adjustRightInd/>
        <w:snapToGrid/>
        <w:spacing w:beforeAutospacing="0" w:afterAutospacing="0" w:line="600" w:lineRule="exact"/>
        <w:jc w:val="right"/>
        <w:textAlignment w:val="auto"/>
        <w:rPr>
          <w:rFonts w:ascii="Times New Roman" w:hAnsi="Times New Roman" w:eastAsia="仿宋"/>
          <w:bCs/>
          <w:spacing w:val="-11"/>
          <w:sz w:val="32"/>
          <w:szCs w:val="32"/>
        </w:rPr>
      </w:pPr>
    </w:p>
    <w:p>
      <w:pPr>
        <w:pStyle w:val="6"/>
        <w:keepNext w:val="0"/>
        <w:keepLines w:val="0"/>
        <w:pageBreakBefore w:val="0"/>
        <w:widowControl w:val="0"/>
        <w:kinsoku/>
        <w:wordWrap w:val="0"/>
        <w:overflowPunct w:val="0"/>
        <w:topLinePunct w:val="0"/>
        <w:autoSpaceDE/>
        <w:autoSpaceDN/>
        <w:bidi w:val="0"/>
        <w:adjustRightInd/>
        <w:snapToGrid/>
        <w:spacing w:beforeAutospacing="0" w:afterAutospacing="0" w:line="600" w:lineRule="exact"/>
        <w:jc w:val="right"/>
        <w:textAlignment w:val="auto"/>
        <w:rPr>
          <w:rFonts w:hint="default" w:ascii="Times New Roman" w:hAnsi="Times New Roman" w:eastAsia="仿宋"/>
          <w:bCs/>
          <w:spacing w:val="-11"/>
          <w:sz w:val="32"/>
          <w:szCs w:val="32"/>
          <w:lang w:val="en-US" w:eastAsia="zh-CN"/>
        </w:rPr>
      </w:pPr>
      <w:r>
        <w:rPr>
          <w:rFonts w:ascii="Times New Roman" w:hAnsi="Times New Roman" w:eastAsia="仿宋"/>
          <w:bCs/>
          <w:spacing w:val="-11"/>
          <w:sz w:val="32"/>
          <w:szCs w:val="32"/>
        </w:rPr>
        <w:t>中共益阳市委人才工作领导小组办公室  益阳市科学技术协会</w:t>
      </w:r>
      <w:r>
        <w:rPr>
          <w:rFonts w:hint="eastAsia" w:ascii="Times New Roman" w:hAnsi="Times New Roman" w:eastAsia="仿宋"/>
          <w:bCs/>
          <w:spacing w:val="-11"/>
          <w:sz w:val="32"/>
          <w:szCs w:val="32"/>
          <w:lang w:val="en-US" w:eastAsia="zh-CN"/>
        </w:rPr>
        <w:t xml:space="preserve">   </w:t>
      </w:r>
    </w:p>
    <w:p>
      <w:pPr>
        <w:pStyle w:val="6"/>
        <w:keepNext w:val="0"/>
        <w:keepLines w:val="0"/>
        <w:pageBreakBefore w:val="0"/>
        <w:widowControl w:val="0"/>
        <w:kinsoku/>
        <w:wordWrap w:val="0"/>
        <w:overflowPunct w:val="0"/>
        <w:topLinePunct w:val="0"/>
        <w:autoSpaceDE/>
        <w:autoSpaceDN/>
        <w:bidi w:val="0"/>
        <w:adjustRightInd/>
        <w:snapToGrid/>
        <w:spacing w:beforeAutospacing="0" w:afterAutospacing="0" w:line="600" w:lineRule="exact"/>
        <w:ind w:firstLine="640" w:firstLineChars="200"/>
        <w:jc w:val="right"/>
        <w:textAlignment w:val="auto"/>
        <w:rPr>
          <w:rFonts w:hint="default" w:ascii="Times New Roman" w:hAnsi="Times New Roman" w:eastAsia="仿宋"/>
          <w:bCs/>
          <w:sz w:val="32"/>
          <w:szCs w:val="32"/>
          <w:lang w:val="en-US" w:eastAsia="zh-CN"/>
        </w:rPr>
      </w:pPr>
      <w:r>
        <w:rPr>
          <w:rFonts w:ascii="Times New Roman" w:hAnsi="Times New Roman" w:eastAsia="仿宋"/>
          <w:bCs/>
          <w:sz w:val="32"/>
          <w:szCs w:val="32"/>
        </w:rPr>
        <w:t>202</w:t>
      </w:r>
      <w:r>
        <w:rPr>
          <w:rFonts w:hint="eastAsia" w:ascii="Times New Roman" w:hAnsi="Times New Roman" w:eastAsia="仿宋"/>
          <w:bCs/>
          <w:sz w:val="32"/>
          <w:szCs w:val="32"/>
        </w:rPr>
        <w:t>3</w:t>
      </w:r>
      <w:r>
        <w:rPr>
          <w:rFonts w:ascii="Times New Roman" w:hAnsi="Times New Roman" w:eastAsia="仿宋"/>
          <w:bCs/>
          <w:sz w:val="32"/>
          <w:szCs w:val="32"/>
        </w:rPr>
        <w:t>年</w:t>
      </w:r>
      <w:r>
        <w:rPr>
          <w:rFonts w:hint="eastAsia" w:ascii="Times New Roman" w:hAnsi="Times New Roman" w:eastAsia="仿宋"/>
          <w:bCs/>
          <w:sz w:val="32"/>
          <w:szCs w:val="32"/>
        </w:rPr>
        <w:t>9</w:t>
      </w:r>
      <w:r>
        <w:rPr>
          <w:rFonts w:ascii="Times New Roman" w:hAnsi="Times New Roman" w:eastAsia="仿宋"/>
          <w:bCs/>
          <w:sz w:val="32"/>
          <w:szCs w:val="32"/>
        </w:rPr>
        <w:t>月</w:t>
      </w:r>
      <w:r>
        <w:rPr>
          <w:rFonts w:hint="eastAsia" w:ascii="Times New Roman" w:hAnsi="Times New Roman" w:eastAsia="仿宋"/>
          <w:bCs/>
          <w:sz w:val="32"/>
          <w:szCs w:val="32"/>
          <w:lang w:val="en-US" w:eastAsia="zh-CN"/>
        </w:rPr>
        <w:t>21</w:t>
      </w:r>
      <w:r>
        <w:rPr>
          <w:rFonts w:ascii="Times New Roman" w:hAnsi="Times New Roman" w:eastAsia="仿宋"/>
          <w:bCs/>
          <w:sz w:val="32"/>
          <w:szCs w:val="32"/>
        </w:rPr>
        <w:t>日</w:t>
      </w:r>
      <w:r>
        <w:rPr>
          <w:rFonts w:hint="eastAsia" w:ascii="Times New Roman" w:hAnsi="Times New Roman" w:eastAsia="仿宋"/>
          <w:bCs/>
          <w:sz w:val="32"/>
          <w:szCs w:val="32"/>
          <w:lang w:val="en-US" w:eastAsia="zh-CN"/>
        </w:rPr>
        <w:t xml:space="preserve">   </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44"/>
        </w:rPr>
      </w:pP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益阳市重点产业领域学会服务站建设</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管理办法（试行）</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color w:val="auto"/>
          <w:sz w:val="32"/>
          <w:szCs w:val="32"/>
        </w:rPr>
      </w:pP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第一章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总则</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第一条</w:t>
      </w:r>
      <w:r>
        <w:rPr>
          <w:rFonts w:hint="default" w:ascii="Times New Roman" w:hAnsi="Times New Roman" w:eastAsia="仿宋" w:cs="Times New Roman"/>
          <w:b w:val="0"/>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shd w:val="clear" w:color="auto" w:fill="FFFFFF"/>
        </w:rPr>
        <w:t>为进一步加强国家级、省级、市级学会服务站管理，充分发挥好学会服务站服务我市经济发展的作用，根据《益阳市支持重点产业企业人才引育留用若干措施（试行）》文件精神，现制定益阳市重点产业领域学会服务站建设管理办法（以下简称学会服务站）。</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第二条</w:t>
      </w:r>
      <w:r>
        <w:rPr>
          <w:rFonts w:hint="default" w:ascii="Times New Roman" w:hAnsi="Times New Roman" w:eastAsia="仿宋" w:cs="Times New Roman"/>
          <w:b/>
          <w:bCs/>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shd w:val="clear" w:color="auto" w:fill="FFFFFF"/>
        </w:rPr>
        <w:t>学会服务站是指以市县级科协、园区科协、市县级学会、高校科协、企业科协等单位与社会组织为建站单位，以符合我市重点产业领域和市场需求、促进重点产业发展、提升创新能力为导向，以合作项目为纽带，引导学会专家到建站单位开展咨询服务、技术指导、成果转化、人才培养的平台。</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第三条</w:t>
      </w:r>
      <w:r>
        <w:rPr>
          <w:rFonts w:hint="default" w:ascii="Times New Roman" w:hAnsi="Times New Roman" w:eastAsia="仿宋" w:cs="Times New Roman"/>
          <w:b w:val="0"/>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shd w:val="clear" w:color="auto" w:fill="FFFFFF"/>
        </w:rPr>
        <w:t>学会服务站建设遵循“科技支持、项目带动、注重实效、合作共赢”的原则。</w:t>
      </w:r>
    </w:p>
    <w:p>
      <w:pPr>
        <w:pStyle w:val="14"/>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shd w:val="clear" w:color="auto" w:fill="FFFFFF"/>
          <w:lang w:eastAsia="zh-CN"/>
        </w:rPr>
        <w:t>学会</w:t>
      </w:r>
      <w:r>
        <w:rPr>
          <w:rFonts w:hint="default" w:ascii="Times New Roman" w:hAnsi="Times New Roman" w:eastAsia="仿宋" w:cs="Times New Roman"/>
          <w:b w:val="0"/>
          <w:i w:val="0"/>
          <w:color w:val="auto"/>
          <w:sz w:val="32"/>
          <w:szCs w:val="32"/>
          <w:u w:val="none"/>
        </w:rPr>
        <w:t>服务站建设管理工作在中共</w:t>
      </w:r>
      <w:r>
        <w:rPr>
          <w:rFonts w:hint="default" w:ascii="Times New Roman" w:hAnsi="Times New Roman" w:eastAsia="仿宋" w:cs="Times New Roman"/>
          <w:b w:val="0"/>
          <w:i w:val="0"/>
          <w:color w:val="auto"/>
          <w:sz w:val="32"/>
          <w:szCs w:val="32"/>
          <w:u w:val="none"/>
          <w:lang w:eastAsia="zh-CN"/>
        </w:rPr>
        <w:t>益阳</w:t>
      </w:r>
      <w:r>
        <w:rPr>
          <w:rFonts w:hint="default" w:ascii="Times New Roman" w:hAnsi="Times New Roman" w:eastAsia="仿宋" w:cs="Times New Roman"/>
          <w:b w:val="0"/>
          <w:i w:val="0"/>
          <w:color w:val="auto"/>
          <w:sz w:val="32"/>
          <w:szCs w:val="32"/>
          <w:u w:val="none"/>
        </w:rPr>
        <w:t>市委人才工作领导小组的</w:t>
      </w:r>
      <w:r>
        <w:rPr>
          <w:rFonts w:hint="default" w:ascii="Times New Roman" w:hAnsi="Times New Roman" w:eastAsia="仿宋" w:cs="Times New Roman"/>
          <w:b w:val="0"/>
          <w:i w:val="0"/>
          <w:color w:val="auto"/>
          <w:sz w:val="32"/>
          <w:szCs w:val="32"/>
          <w:u w:val="none"/>
          <w:lang w:eastAsia="zh-CN"/>
        </w:rPr>
        <w:t>领导</w:t>
      </w:r>
      <w:r>
        <w:rPr>
          <w:rFonts w:hint="default" w:ascii="Times New Roman" w:hAnsi="Times New Roman" w:eastAsia="仿宋" w:cs="Times New Roman"/>
          <w:b w:val="0"/>
          <w:i w:val="0"/>
          <w:color w:val="auto"/>
          <w:sz w:val="32"/>
          <w:szCs w:val="32"/>
          <w:u w:val="none"/>
        </w:rPr>
        <w:t>下进行，由</w:t>
      </w:r>
      <w:r>
        <w:rPr>
          <w:rFonts w:hint="default" w:ascii="Times New Roman" w:hAnsi="Times New Roman" w:eastAsia="仿宋" w:cs="Times New Roman"/>
          <w:b w:val="0"/>
          <w:i w:val="0"/>
          <w:color w:val="auto"/>
          <w:sz w:val="32"/>
          <w:szCs w:val="32"/>
          <w:u w:val="none"/>
          <w:lang w:eastAsia="zh-CN"/>
        </w:rPr>
        <w:t>益阳</w:t>
      </w:r>
      <w:r>
        <w:rPr>
          <w:rFonts w:hint="default" w:ascii="Times New Roman" w:hAnsi="Times New Roman" w:eastAsia="仿宋" w:cs="Times New Roman"/>
          <w:b w:val="0"/>
          <w:i w:val="0"/>
          <w:color w:val="auto"/>
          <w:sz w:val="32"/>
          <w:szCs w:val="32"/>
          <w:u w:val="none"/>
        </w:rPr>
        <w:t>市科协组织实施。</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第二章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学会服务站建设</w:t>
      </w:r>
    </w:p>
    <w:p>
      <w:pPr>
        <w:pStyle w:val="14"/>
        <w:keepNext w:val="0"/>
        <w:keepLines w:val="0"/>
        <w:pageBreakBefore w:val="0"/>
        <w:widowControl w:val="0"/>
        <w:numPr>
          <w:ilvl w:val="0"/>
          <w:numId w:val="1"/>
        </w:numPr>
        <w:kinsoku/>
        <w:wordWrap/>
        <w:overflowPunct w:val="0"/>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 w:cs="Times New Roman"/>
          <w:b w:val="0"/>
          <w:i w:val="0"/>
          <w:color w:val="auto"/>
          <w:sz w:val="32"/>
          <w:szCs w:val="32"/>
          <w:u w:val="none"/>
          <w:shd w:val="clear" w:color="auto" w:fill="FFFFFF"/>
          <w:lang w:eastAsia="zh-CN"/>
        </w:rPr>
      </w:pPr>
      <w:r>
        <w:rPr>
          <w:rFonts w:hint="default" w:ascii="Times New Roman" w:hAnsi="Times New Roman" w:eastAsia="仿宋" w:cs="Times New Roman"/>
          <w:b w:val="0"/>
          <w:i w:val="0"/>
          <w:color w:val="auto"/>
          <w:sz w:val="32"/>
          <w:szCs w:val="32"/>
          <w:u w:val="none"/>
          <w:shd w:val="clear" w:color="auto" w:fill="FFFFFF"/>
          <w:lang w:val="en-US" w:eastAsia="zh-CN"/>
        </w:rPr>
        <w:t>国家级学会服务站原则上由国家级学会或学会秘书处同市人民政府或由市科协签约，建站单位设在与产业紧密相连的县市区科协或市级学会；省级学会服务站原则上建在市级学会、县级科协、园区科协、高校科协、企业科协及企业科协联合会；市级学会服务站原则上建在县级科协、乡镇科协、企业科协及企业科协联合会。</w:t>
      </w:r>
    </w:p>
    <w:p>
      <w:pPr>
        <w:pStyle w:val="14"/>
        <w:keepNext w:val="0"/>
        <w:keepLines w:val="0"/>
        <w:pageBreakBefore w:val="0"/>
        <w:widowControl w:val="0"/>
        <w:numPr>
          <w:ilvl w:val="0"/>
          <w:numId w:val="1"/>
        </w:numPr>
        <w:kinsoku/>
        <w:wordWrap/>
        <w:overflowPunct w:val="0"/>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 w:cs="Times New Roman"/>
          <w:b w:val="0"/>
          <w:i w:val="0"/>
          <w:color w:val="auto"/>
          <w:sz w:val="32"/>
          <w:szCs w:val="32"/>
          <w:u w:val="none"/>
          <w:shd w:val="clear" w:color="auto" w:fill="FFFFFF"/>
          <w:lang w:eastAsia="zh-CN"/>
        </w:rPr>
      </w:pPr>
      <w:r>
        <w:rPr>
          <w:rFonts w:hint="default" w:ascii="Times New Roman" w:hAnsi="Times New Roman" w:eastAsia="仿宋" w:cs="Times New Roman"/>
          <w:b w:val="0"/>
          <w:i w:val="0"/>
          <w:color w:val="auto"/>
          <w:sz w:val="32"/>
          <w:szCs w:val="32"/>
          <w:u w:val="none"/>
          <w:lang w:val="en-US" w:eastAsia="zh-CN"/>
        </w:rPr>
        <w:t>学会</w:t>
      </w:r>
      <w:r>
        <w:rPr>
          <w:rFonts w:hint="default" w:ascii="Times New Roman" w:hAnsi="Times New Roman" w:eastAsia="仿宋" w:cs="Times New Roman"/>
          <w:b w:val="0"/>
          <w:i w:val="0"/>
          <w:color w:val="auto"/>
          <w:sz w:val="32"/>
          <w:szCs w:val="32"/>
          <w:u w:val="none"/>
          <w:lang w:eastAsia="zh-CN"/>
        </w:rPr>
        <w:t>服务站主要任务</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（一）开展咨询服务、技术指导。</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（二）开展技术攻关、学术交流。围绕学科建设、企业发展急需解决的技术难题，通过邀请学会专家与建站单位开展联合攻关，组织开展多种形式的学术交流和技术培训。</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（三）为建站单位开展人才引进，人才培养工作。</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（四）多方合作推动科技成果转化。通过引进省内外专家及其团队科技成果，与建站单位共同开展科技成果转化。</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第七条</w:t>
      </w:r>
      <w:r>
        <w:rPr>
          <w:rFonts w:hint="default" w:ascii="Times New Roman" w:hAnsi="Times New Roman" w:eastAsia="仿宋" w:cs="Times New Roman"/>
          <w:b w:val="0"/>
          <w:i w:val="0"/>
          <w:color w:val="auto"/>
          <w:sz w:val="32"/>
          <w:szCs w:val="32"/>
          <w:u w:val="none"/>
        </w:rPr>
        <w:t xml:space="preserve"> 学会服务站申报条件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学会服务站的建站学会应是国家级学会，省级学会、市级学会。</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学会服务站的建站单位一般为产业特色明显，具有一定辐射能力和科技含量的企业、产业园区、高校、科研院所、市级学会等，并符合以下条件：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（一）组织机构健全、成立有专门的建站服务机构。</w:t>
      </w:r>
    </w:p>
    <w:p>
      <w:pPr>
        <w:pStyle w:val="14"/>
        <w:keepNext w:val="0"/>
        <w:keepLines w:val="0"/>
        <w:pageBreakBefore w:val="0"/>
        <w:widowControl w:val="0"/>
        <w:tabs>
          <w:tab w:val="left" w:pos="1563"/>
        </w:tabs>
        <w:kinsoku/>
        <w:wordWrap/>
        <w:overflowPunct w:val="0"/>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 w:cs="Times New Roman"/>
          <w:b w:val="0"/>
          <w:i w:val="0"/>
          <w:color w:val="auto"/>
          <w:sz w:val="32"/>
          <w:szCs w:val="32"/>
          <w:u w:val="none"/>
          <w:lang w:eastAsia="zh-CN"/>
        </w:rPr>
      </w:pPr>
      <w:r>
        <w:rPr>
          <w:rFonts w:hint="default" w:ascii="Times New Roman" w:hAnsi="Times New Roman" w:eastAsia="仿宋" w:cs="Times New Roman"/>
          <w:b w:val="0"/>
          <w:i w:val="0"/>
          <w:color w:val="auto"/>
          <w:sz w:val="32"/>
          <w:szCs w:val="32"/>
          <w:u w:val="none"/>
          <w:lang w:eastAsia="zh-CN"/>
        </w:rPr>
        <w:t>（二）申请建站单位必须在益阳市范围内注册，具备独立法人资格，经营或运行状况良好，产业特色明显，有一定的技术基础，有专门研发机构，具备一定的研发能力和转化吸收再创新能力的研发团队。</w:t>
      </w:r>
    </w:p>
    <w:p>
      <w:pPr>
        <w:pStyle w:val="14"/>
        <w:keepNext w:val="0"/>
        <w:keepLines w:val="0"/>
        <w:pageBreakBefore w:val="0"/>
        <w:widowControl w:val="0"/>
        <w:tabs>
          <w:tab w:val="left" w:pos="1563"/>
        </w:tabs>
        <w:kinsoku/>
        <w:wordWrap/>
        <w:overflowPunct w:val="0"/>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b w:val="0"/>
          <w:i w:val="0"/>
          <w:color w:val="auto"/>
          <w:sz w:val="32"/>
          <w:szCs w:val="32"/>
          <w:u w:val="none"/>
          <w:lang w:eastAsia="zh-CN"/>
        </w:rPr>
        <w:t>（三）</w:t>
      </w:r>
      <w:r>
        <w:rPr>
          <w:rFonts w:hint="default" w:ascii="Times New Roman" w:hAnsi="Times New Roman" w:eastAsia="仿宋" w:cs="Times New Roman"/>
          <w:color w:val="auto"/>
          <w:sz w:val="32"/>
          <w:szCs w:val="32"/>
          <w:u w:val="none"/>
        </w:rPr>
        <w:t>与全国学会、省级学会</w:t>
      </w:r>
      <w:r>
        <w:rPr>
          <w:rFonts w:hint="default" w:ascii="Times New Roman" w:hAnsi="Times New Roman" w:eastAsia="仿宋" w:cs="Times New Roman"/>
          <w:color w:val="auto"/>
          <w:sz w:val="32"/>
          <w:szCs w:val="32"/>
          <w:u w:val="none"/>
          <w:lang w:eastAsia="zh-CN"/>
        </w:rPr>
        <w:t>、市级学会</w:t>
      </w:r>
      <w:r>
        <w:rPr>
          <w:rFonts w:hint="default" w:ascii="Times New Roman" w:hAnsi="Times New Roman" w:eastAsia="仿宋" w:cs="Times New Roman"/>
          <w:color w:val="auto"/>
          <w:sz w:val="32"/>
          <w:szCs w:val="32"/>
          <w:u w:val="none"/>
        </w:rPr>
        <w:t>有明确的战略咨询、技术攻关、成果转化、人才培养、学术交流等合作内容，并签订共建学会服务站协议，合作</w:t>
      </w:r>
      <w:r>
        <w:rPr>
          <w:rFonts w:hint="default" w:ascii="Times New Roman" w:hAnsi="Times New Roman" w:eastAsia="仿宋" w:cs="Times New Roman"/>
          <w:color w:val="auto"/>
          <w:sz w:val="32"/>
          <w:szCs w:val="32"/>
          <w:u w:val="none"/>
          <w:lang w:eastAsia="zh-CN"/>
        </w:rPr>
        <w:t>期限为</w:t>
      </w:r>
      <w:r>
        <w:rPr>
          <w:rFonts w:hint="default" w:ascii="Times New Roman" w:hAnsi="Times New Roman" w:eastAsia="仿宋" w:cs="Times New Roman"/>
          <w:color w:val="auto"/>
          <w:sz w:val="32"/>
          <w:szCs w:val="32"/>
          <w:u w:val="none"/>
          <w:lang w:val="en-US" w:eastAsia="zh-CN"/>
        </w:rPr>
        <w:t>2</w:t>
      </w:r>
      <w:r>
        <w:rPr>
          <w:rFonts w:hint="default" w:ascii="Times New Roman" w:hAnsi="Times New Roman" w:eastAsia="仿宋" w:cs="Times New Roman"/>
          <w:color w:val="auto"/>
          <w:sz w:val="32"/>
          <w:szCs w:val="32"/>
          <w:u w:val="none"/>
          <w:lang w:eastAsia="zh-CN"/>
        </w:rPr>
        <w:t>年，协议一次性签定，</w:t>
      </w:r>
      <w:r>
        <w:rPr>
          <w:rFonts w:hint="default" w:ascii="Times New Roman" w:hAnsi="Times New Roman" w:eastAsia="仿宋" w:cs="Times New Roman"/>
          <w:color w:val="auto"/>
          <w:sz w:val="32"/>
          <w:szCs w:val="32"/>
          <w:u w:val="none"/>
        </w:rPr>
        <w:t>特殊情况可另议</w:t>
      </w:r>
      <w:r>
        <w:rPr>
          <w:rFonts w:hint="default" w:ascii="Times New Roman" w:hAnsi="Times New Roman" w:eastAsia="仿宋" w:cs="Times New Roman"/>
          <w:color w:val="auto"/>
          <w:sz w:val="32"/>
          <w:szCs w:val="32"/>
          <w:u w:val="none"/>
          <w:lang w:eastAsia="zh-CN"/>
        </w:rPr>
        <w:t>。</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（四）有稳定的经费支持，能为进站专家及团队提供较好的科研条件和必要的生活条件。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（五）有较完善管理制度和服务规范，对服务站建设制定有具体的工作计划和长远规划。</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eastAsia" w:ascii="仿宋" w:hAnsi="仿宋" w:eastAsia="仿宋" w:cs="仿宋"/>
          <w:color w:val="auto"/>
          <w:sz w:val="32"/>
          <w:szCs w:val="32"/>
          <w:u w:val="none"/>
        </w:rPr>
      </w:pPr>
      <w:r>
        <w:rPr>
          <w:rFonts w:hint="default" w:ascii="Times New Roman" w:hAnsi="Times New Roman" w:eastAsia="仿宋" w:cs="Times New Roman"/>
          <w:b w:val="0"/>
          <w:i w:val="0"/>
          <w:color w:val="auto"/>
          <w:sz w:val="32"/>
          <w:szCs w:val="32"/>
          <w:u w:val="none"/>
        </w:rPr>
        <w:t>（六）</w:t>
      </w:r>
      <w:r>
        <w:rPr>
          <w:rFonts w:hint="eastAsia" w:ascii="仿宋" w:hAnsi="仿宋" w:eastAsia="仿宋" w:cs="仿宋"/>
          <w:color w:val="auto"/>
          <w:sz w:val="32"/>
          <w:szCs w:val="32"/>
          <w:u w:val="none"/>
        </w:rPr>
        <w:t>有专职或兼职工作人员（至少1名），负责服务站的日常管理，</w:t>
      </w:r>
      <w:r>
        <w:rPr>
          <w:rFonts w:hint="eastAsia" w:ascii="仿宋" w:hAnsi="仿宋" w:eastAsia="仿宋" w:cs="仿宋"/>
          <w:color w:val="auto"/>
          <w:sz w:val="32"/>
          <w:szCs w:val="32"/>
          <w:u w:val="none"/>
          <w:shd w:val="clear" w:color="auto" w:fill="FFFFFF"/>
        </w:rPr>
        <w:t>有不少于5人的学会专家组成的专家团队，负责对站点提供各种技术支持和咨询服务，</w:t>
      </w:r>
      <w:r>
        <w:rPr>
          <w:rFonts w:hint="eastAsia" w:ascii="仿宋" w:hAnsi="仿宋" w:eastAsia="仿宋" w:cs="仿宋"/>
          <w:color w:val="auto"/>
          <w:sz w:val="32"/>
          <w:szCs w:val="32"/>
          <w:u w:val="none"/>
        </w:rPr>
        <w:t>工作人员可由学会或建站单位派出。</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（七）</w:t>
      </w:r>
      <w:r>
        <w:rPr>
          <w:rFonts w:hint="default" w:ascii="Times New Roman" w:hAnsi="Times New Roman" w:eastAsia="仿宋" w:cs="Times New Roman"/>
          <w:color w:val="auto"/>
          <w:sz w:val="32"/>
          <w:szCs w:val="32"/>
          <w:u w:val="none"/>
        </w:rPr>
        <w:t>同一学会在本市范围内原则上只认定一家学会服务站。</w:t>
      </w:r>
      <w:r>
        <w:rPr>
          <w:rFonts w:hint="default" w:ascii="Times New Roman" w:hAnsi="Times New Roman" w:eastAsia="仿宋" w:cs="Times New Roman"/>
          <w:b w:val="0"/>
          <w:i w:val="0"/>
          <w:color w:val="auto"/>
          <w:sz w:val="32"/>
          <w:szCs w:val="32"/>
          <w:u w:val="none"/>
        </w:rPr>
        <w:t>已建有市级专家工作站等以上平台，并已获得市财政经费资助的建站单位，原则上只能申报建设国家级学会服务站。</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第八条</w:t>
      </w:r>
      <w:r>
        <w:rPr>
          <w:rFonts w:hint="default" w:ascii="Times New Roman" w:hAnsi="Times New Roman" w:eastAsia="仿宋" w:cs="Times New Roman"/>
          <w:b w:val="0"/>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学会服务站申报程序</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（一）申请。由建站单位提出申请，经所在地县市区科协初审后推荐上报至市科协，设有科协组织的企事业单位和市级科技社团也可直接向市科协申报。</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（二）审核。市科协组织进行申报项目审核、实地考察和研究审定，提出支持意见，提交市委人才工作领导小组办公室审定批准。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（三）公示。对市委人才工作领导小组办公室研究审定的名单进行社会公示，公示期不少于5个工作日。</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（四）授牌。社会公示无异议后，由市委人才工作领导小组办公室发文并进行授牌。</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每</w:t>
      </w:r>
      <w:r>
        <w:rPr>
          <w:rFonts w:hint="eastAsia" w:ascii="Times New Roman" w:hAnsi="Times New Roman" w:eastAsia="仿宋" w:cs="Times New Roman"/>
          <w:b w:val="0"/>
          <w:i w:val="0"/>
          <w:color w:val="auto"/>
          <w:sz w:val="32"/>
          <w:szCs w:val="32"/>
          <w:u w:val="none"/>
          <w:lang w:val="en-US" w:eastAsia="zh-CN"/>
        </w:rPr>
        <w:t>两</w:t>
      </w:r>
      <w:r>
        <w:rPr>
          <w:rFonts w:hint="default" w:ascii="Times New Roman" w:hAnsi="Times New Roman" w:eastAsia="仿宋" w:cs="Times New Roman"/>
          <w:b w:val="0"/>
          <w:i w:val="0"/>
          <w:color w:val="auto"/>
          <w:sz w:val="32"/>
          <w:szCs w:val="32"/>
          <w:u w:val="none"/>
        </w:rPr>
        <w:t>年接受建站申请，组织考评。对于已经建站命名的，按本办法重新认定。</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第九条</w:t>
      </w:r>
      <w:r>
        <w:rPr>
          <w:rFonts w:hint="default" w:ascii="Times New Roman" w:hAnsi="Times New Roman" w:eastAsia="仿宋" w:cs="Times New Roman"/>
          <w:b w:val="0"/>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学会服务站申报材料</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（一）益阳市</w:t>
      </w:r>
      <w:r>
        <w:rPr>
          <w:rFonts w:hint="default" w:ascii="Times New Roman" w:hAnsi="Times New Roman" w:eastAsia="仿宋" w:cs="Times New Roman"/>
          <w:color w:val="auto"/>
          <w:sz w:val="32"/>
          <w:szCs w:val="32"/>
          <w:u w:val="none"/>
        </w:rPr>
        <w:t>重点产业领域</w:t>
      </w:r>
      <w:r>
        <w:rPr>
          <w:rFonts w:hint="default" w:ascii="Times New Roman" w:hAnsi="Times New Roman" w:eastAsia="仿宋" w:cs="Times New Roman"/>
          <w:b w:val="0"/>
          <w:i w:val="0"/>
          <w:color w:val="auto"/>
          <w:sz w:val="32"/>
          <w:szCs w:val="32"/>
          <w:u w:val="none"/>
        </w:rPr>
        <w:t>学会服务站申请表，由市科协提供样表。</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（二）与国家级、省级、市级学会签订的项目合作协议或建站协议</w:t>
      </w:r>
      <w:r>
        <w:rPr>
          <w:rFonts w:hint="eastAsia" w:ascii="Times New Roman" w:hAnsi="Times New Roman" w:eastAsia="仿宋" w:cs="Times New Roman"/>
          <w:b w:val="0"/>
          <w:i w:val="0"/>
          <w:color w:val="auto"/>
          <w:sz w:val="32"/>
          <w:szCs w:val="32"/>
          <w:u w:val="none"/>
          <w:lang w:eastAsia="zh-CN"/>
        </w:rPr>
        <w:t>（</w:t>
      </w:r>
      <w:r>
        <w:rPr>
          <w:rFonts w:hint="default" w:ascii="Times New Roman" w:hAnsi="Times New Roman" w:eastAsia="仿宋" w:cs="Times New Roman"/>
          <w:b w:val="0"/>
          <w:i w:val="0"/>
          <w:color w:val="auto"/>
          <w:sz w:val="32"/>
          <w:szCs w:val="32"/>
          <w:u w:val="none"/>
        </w:rPr>
        <w:t>复印件</w:t>
      </w:r>
      <w:r>
        <w:rPr>
          <w:rFonts w:hint="eastAsia" w:ascii="Times New Roman" w:hAnsi="Times New Roman" w:eastAsia="仿宋" w:cs="Times New Roman"/>
          <w:b w:val="0"/>
          <w:i w:val="0"/>
          <w:color w:val="auto"/>
          <w:sz w:val="32"/>
          <w:szCs w:val="32"/>
          <w:u w:val="none"/>
          <w:lang w:eastAsia="zh-CN"/>
        </w:rPr>
        <w:t>）</w:t>
      </w:r>
      <w:r>
        <w:rPr>
          <w:rFonts w:hint="default" w:ascii="Times New Roman" w:hAnsi="Times New Roman" w:eastAsia="仿宋" w:cs="Times New Roman"/>
          <w:b w:val="0"/>
          <w:i w:val="0"/>
          <w:color w:val="auto"/>
          <w:sz w:val="32"/>
          <w:szCs w:val="32"/>
          <w:u w:val="none"/>
        </w:rPr>
        <w:t>，合作协议中必须有明确的合作项目、工作目标。</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（三）绩效目标包括经济效益和社会效益等年度绩效目标。</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（四）建站单位情况简介，学会服务站工作细则。</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1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（五）设站单位组织领导机构，专（兼）职人员名单及联系方式。</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第三章 组织管理及绩效考核</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第十条</w:t>
      </w:r>
      <w:r>
        <w:rPr>
          <w:rFonts w:hint="default" w:ascii="Times New Roman" w:hAnsi="Times New Roman" w:eastAsia="仿宋" w:cs="Times New Roman"/>
          <w:b/>
          <w:bCs/>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建站单位是服务站的建设与管理主体，负责制订本单位工作站管理办法。建站单位应制定工作站年度工作计划，期满一年后对工作站运行情况和绩效情况进行总结。</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第十一条</w:t>
      </w:r>
      <w:r>
        <w:rPr>
          <w:rFonts w:hint="default" w:ascii="Times New Roman" w:hAnsi="Times New Roman" w:eastAsia="仿宋" w:cs="Times New Roman"/>
          <w:b/>
          <w:bCs/>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进入服务站的专家，其服务时间、方式、报酬及其它事项由建站单位和设站学会按照双方自愿、互惠互利的原则商定。</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第十二条</w:t>
      </w:r>
      <w:r>
        <w:rPr>
          <w:rFonts w:hint="default" w:ascii="Times New Roman" w:hAnsi="Times New Roman" w:eastAsia="仿宋" w:cs="Times New Roman"/>
          <w:b w:val="0"/>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市科协每</w:t>
      </w:r>
      <w:r>
        <w:rPr>
          <w:rFonts w:hint="eastAsia" w:ascii="Times New Roman" w:hAnsi="Times New Roman" w:eastAsia="仿宋" w:cs="Times New Roman"/>
          <w:b w:val="0"/>
          <w:i w:val="0"/>
          <w:color w:val="auto"/>
          <w:sz w:val="32"/>
          <w:szCs w:val="32"/>
          <w:u w:val="none"/>
          <w:lang w:eastAsia="zh-CN"/>
        </w:rPr>
        <w:t>两</w:t>
      </w:r>
      <w:r>
        <w:rPr>
          <w:rFonts w:hint="default" w:ascii="Times New Roman" w:hAnsi="Times New Roman" w:eastAsia="仿宋" w:cs="Times New Roman"/>
          <w:b w:val="0"/>
          <w:i w:val="0"/>
          <w:color w:val="auto"/>
          <w:sz w:val="32"/>
          <w:szCs w:val="32"/>
          <w:u w:val="none"/>
        </w:rPr>
        <w:t>年组织开展服务站认定工作，其中市级</w:t>
      </w:r>
      <w:r>
        <w:rPr>
          <w:rFonts w:hint="eastAsia" w:ascii="Times New Roman" w:hAnsi="Times New Roman" w:eastAsia="仿宋" w:cs="Times New Roman"/>
          <w:b w:val="0"/>
          <w:i w:val="0"/>
          <w:color w:val="auto"/>
          <w:sz w:val="32"/>
          <w:szCs w:val="32"/>
          <w:u w:val="none"/>
          <w:lang w:eastAsia="zh-CN"/>
        </w:rPr>
        <w:t>服务站</w:t>
      </w:r>
      <w:r>
        <w:rPr>
          <w:rFonts w:hint="default" w:ascii="Times New Roman" w:hAnsi="Times New Roman" w:eastAsia="仿宋" w:cs="Times New Roman"/>
          <w:b w:val="0"/>
          <w:i w:val="0"/>
          <w:color w:val="auto"/>
          <w:sz w:val="32"/>
          <w:szCs w:val="32"/>
          <w:u w:val="none"/>
        </w:rPr>
        <w:t>每</w:t>
      </w:r>
      <w:r>
        <w:rPr>
          <w:rFonts w:hint="eastAsia" w:ascii="Times New Roman" w:hAnsi="Times New Roman" w:eastAsia="仿宋" w:cs="Times New Roman"/>
          <w:b w:val="0"/>
          <w:i w:val="0"/>
          <w:color w:val="auto"/>
          <w:sz w:val="32"/>
          <w:szCs w:val="32"/>
          <w:u w:val="none"/>
          <w:lang w:eastAsia="zh-CN"/>
        </w:rPr>
        <w:t>次</w:t>
      </w:r>
      <w:r>
        <w:rPr>
          <w:rFonts w:hint="default" w:ascii="Times New Roman" w:hAnsi="Times New Roman" w:eastAsia="仿宋" w:cs="Times New Roman"/>
          <w:b w:val="0"/>
          <w:i w:val="0"/>
          <w:color w:val="auto"/>
          <w:sz w:val="32"/>
          <w:szCs w:val="32"/>
          <w:u w:val="none"/>
        </w:rPr>
        <w:t>认定不超过5家，同时，省级以上</w:t>
      </w:r>
      <w:r>
        <w:rPr>
          <w:rFonts w:hint="eastAsia" w:ascii="Times New Roman" w:hAnsi="Times New Roman" w:eastAsia="仿宋" w:cs="Times New Roman"/>
          <w:b w:val="0"/>
          <w:i w:val="0"/>
          <w:color w:val="auto"/>
          <w:sz w:val="32"/>
          <w:szCs w:val="32"/>
          <w:u w:val="none"/>
          <w:lang w:eastAsia="zh-CN"/>
        </w:rPr>
        <w:t>服务站</w:t>
      </w:r>
      <w:r>
        <w:rPr>
          <w:rFonts w:hint="default" w:ascii="Times New Roman" w:hAnsi="Times New Roman" w:eastAsia="仿宋" w:cs="Times New Roman"/>
          <w:b w:val="0"/>
          <w:i w:val="0"/>
          <w:color w:val="auto"/>
          <w:sz w:val="32"/>
          <w:szCs w:val="32"/>
          <w:u w:val="none"/>
        </w:rPr>
        <w:t>根据需要确定指标。对全市服务站实行定期考核、绩效评估、动态管理。按百分制进行打分，确定评估等次，评估等次设优秀、合格、不合格三个等次。对于考核不合格的，给予通报批评、责令限期整改；对期满考核不合格的予以摘牌，并追回财政资助资金。考核共性内容如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（一）项目单位与省级、市级学会签订的合作协议实施情况，第一年完成不少于合同内容的50%，第二年</w:t>
      </w:r>
      <w:r>
        <w:rPr>
          <w:rFonts w:hint="default" w:ascii="Times New Roman" w:hAnsi="Times New Roman" w:eastAsia="仿宋" w:cs="Times New Roman"/>
          <w:b w:val="0"/>
          <w:i w:val="0"/>
          <w:strike/>
          <w:color w:val="auto"/>
          <w:sz w:val="32"/>
          <w:szCs w:val="32"/>
          <w:u w:val="none"/>
          <w:em w:val="dot"/>
        </w:rPr>
        <w:t>要</w:t>
      </w:r>
      <w:r>
        <w:rPr>
          <w:rFonts w:hint="default" w:ascii="Times New Roman" w:hAnsi="Times New Roman" w:eastAsia="仿宋" w:cs="Times New Roman"/>
          <w:b w:val="0"/>
          <w:i w:val="0"/>
          <w:color w:val="auto"/>
          <w:sz w:val="32"/>
          <w:szCs w:val="32"/>
          <w:u w:val="none"/>
        </w:rPr>
        <w:t>达到100%。</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（二）专家服务团队成员每个季度在服务站工作天数不少于10天，全年不少于40天。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（三）专家服务团队对其服务的我市重点产业进行调查研究不少于2次/年，至少形成我市重点产业调研成果1项以上。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（四）组织开展科技骨干培训每年不少于2场次，每次培训科技人才不少于50人次。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val="0"/>
          <w:i w:val="0"/>
          <w:color w:val="auto"/>
          <w:sz w:val="32"/>
          <w:szCs w:val="32"/>
          <w:u w:val="none"/>
        </w:rPr>
        <w:t>（五）组织开展技术攻关1次以上，帮助企业破解技术难题2个以上，推广转化科技成果2项以上。</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第十三条</w:t>
      </w:r>
      <w:r>
        <w:rPr>
          <w:rFonts w:hint="default" w:ascii="Times New Roman" w:hAnsi="Times New Roman" w:eastAsia="仿宋" w:cs="Times New Roman"/>
          <w:b/>
          <w:bCs/>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对合作期满，考核合格的确需继续运行的服务站，由建站单位提出申请，市科协按本办法有关规定重新组织认定。</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第十四条</w:t>
      </w:r>
      <w:r>
        <w:rPr>
          <w:rFonts w:hint="default" w:ascii="Times New Roman" w:hAnsi="Times New Roman" w:eastAsia="仿宋" w:cs="Times New Roman"/>
          <w:b w:val="0"/>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服务站因客观需要进行合并、重组、撤销的，应由建站单位或上级学会向市科协提出书面申请。</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第四章 资金管理</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lang w:val="en-US" w:eastAsia="zh-CN" w:bidi="ar-SA"/>
        </w:rPr>
        <w:t>第十五条</w:t>
      </w:r>
      <w:r>
        <w:rPr>
          <w:rFonts w:hint="default" w:ascii="Times New Roman" w:hAnsi="Times New Roman" w:eastAsia="仿宋" w:cs="Times New Roman"/>
          <w:b w:val="0"/>
          <w:i w:val="0"/>
          <w:color w:val="auto"/>
          <w:sz w:val="32"/>
          <w:szCs w:val="32"/>
          <w:u w:val="none"/>
        </w:rPr>
        <w:t xml:space="preserve"> 资助对象为建立全国学会、省级、市级学会服务站的建站单位。经公示无异议的，根据《益阳市支持重点产业企业人才引育留用若干措施（试行）》第六条的规定，在市人才发展专项经费中列支。</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第十六条</w:t>
      </w:r>
      <w:r>
        <w:rPr>
          <w:rFonts w:hint="default" w:ascii="Times New Roman" w:hAnsi="Times New Roman" w:eastAsia="仿宋" w:cs="Times New Roman"/>
          <w:b w:val="0"/>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服务站经评审认定后，第一年绩效考核合格的，给予省级学会服务站10万元、市级学会5万元的经费资助；第二年期满绩效考核合格的，再给予省级学会服务站10万元、市级学会服务站5万元的经费资助。全国学会服务站按“一事一议”方式给予经费资助。</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第十七条</w:t>
      </w:r>
      <w:r>
        <w:rPr>
          <w:rFonts w:hint="default" w:ascii="Times New Roman" w:hAnsi="Times New Roman" w:eastAsia="仿宋" w:cs="Times New Roman"/>
          <w:b w:val="0"/>
          <w:i w:val="0"/>
          <w:color w:val="auto"/>
          <w:sz w:val="32"/>
          <w:szCs w:val="32"/>
          <w:u w:val="none"/>
        </w:rPr>
        <w:t xml:space="preserve"> 学会服务站是科技创新的重要平台，学会服务站建站单位使用学会服务站专项资金要严格执行财政资金使用规定，不得挪作他用。学会服务站资助经费开支范围为项目实施过程中发生的与之直接相关的费用，主要包括：专家差旅费、交通费、咨询费，会议费，培训费，技术服务费，科技交流与合作费，书籍资料费等。</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第十八条</w:t>
      </w:r>
      <w:r>
        <w:rPr>
          <w:rFonts w:hint="default" w:ascii="Times New Roman" w:hAnsi="Times New Roman" w:eastAsia="仿宋" w:cs="Times New Roman"/>
          <w:b w:val="0"/>
          <w:i w:val="0"/>
          <w:color w:val="auto"/>
          <w:sz w:val="32"/>
          <w:szCs w:val="32"/>
          <w:u w:val="none"/>
        </w:rPr>
        <w:t xml:space="preserve"> 学会服务站应当主动接受财政、科协、审计、纪检监察等部门的监督检查，配合财政、科协做好专项资金支出绩效评价。</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 w:cs="Times New Roman"/>
          <w:b w:val="0"/>
          <w:i w:val="0"/>
          <w:color w:val="auto"/>
          <w:sz w:val="32"/>
          <w:szCs w:val="32"/>
          <w:u w:val="none"/>
        </w:rPr>
      </w:pPr>
      <w:r>
        <w:rPr>
          <w:rFonts w:hint="default" w:ascii="Times New Roman" w:hAnsi="Times New Roman" w:eastAsia="仿宋" w:cs="Times New Roman"/>
          <w:b/>
          <w:bCs/>
          <w:i w:val="0"/>
          <w:color w:val="auto"/>
          <w:sz w:val="32"/>
          <w:szCs w:val="32"/>
          <w:u w:val="none"/>
        </w:rPr>
        <w:t>第十九条</w:t>
      </w:r>
      <w:r>
        <w:rPr>
          <w:rFonts w:hint="default" w:ascii="Times New Roman" w:hAnsi="Times New Roman" w:eastAsia="仿宋" w:cs="Times New Roman"/>
          <w:b w:val="0"/>
          <w:i w:val="0"/>
          <w:color w:val="auto"/>
          <w:sz w:val="32"/>
          <w:szCs w:val="32"/>
          <w:u w:val="none"/>
          <w:lang w:val="en-US" w:eastAsia="zh-CN"/>
        </w:rPr>
        <w:t xml:space="preserve"> </w:t>
      </w:r>
      <w:r>
        <w:rPr>
          <w:rFonts w:hint="default" w:ascii="Times New Roman" w:hAnsi="Times New Roman" w:eastAsia="仿宋" w:cs="Times New Roman"/>
          <w:b w:val="0"/>
          <w:i w:val="0"/>
          <w:color w:val="auto"/>
          <w:sz w:val="32"/>
          <w:szCs w:val="32"/>
          <w:u w:val="none"/>
        </w:rPr>
        <w:t>资助经费使用管理中存在虚报、截留、挪用等违法行为的，除责令将资金归还原有渠道或收回财政外，应当按照国家有关规定对相关部门和单位予以处理，并依法追究相关责任人的责任。构成犯罪的，移送司法机关依法处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第五章</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附则</w:t>
      </w:r>
    </w:p>
    <w:p>
      <w:pPr>
        <w:pStyle w:val="14"/>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b/>
          <w:bCs/>
          <w:i w:val="0"/>
          <w:color w:val="auto"/>
          <w:sz w:val="32"/>
          <w:szCs w:val="32"/>
          <w:u w:val="none"/>
          <w:lang w:val="en-US" w:eastAsia="zh-CN" w:bidi="ar-SA"/>
        </w:rPr>
        <w:t>第二十条</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本办法由中共</w:t>
      </w:r>
      <w:r>
        <w:rPr>
          <w:rFonts w:hint="default" w:ascii="Times New Roman" w:hAnsi="Times New Roman" w:eastAsia="仿宋" w:cs="Times New Roman"/>
          <w:color w:val="auto"/>
          <w:sz w:val="32"/>
          <w:szCs w:val="32"/>
          <w:u w:val="none"/>
          <w:lang w:eastAsia="zh-CN"/>
        </w:rPr>
        <w:t>益阳</w:t>
      </w:r>
      <w:r>
        <w:rPr>
          <w:rFonts w:hint="default" w:ascii="Times New Roman" w:hAnsi="Times New Roman" w:eastAsia="仿宋" w:cs="Times New Roman"/>
          <w:color w:val="auto"/>
          <w:sz w:val="32"/>
          <w:szCs w:val="32"/>
          <w:u w:val="none"/>
        </w:rPr>
        <w:t>市委人才</w:t>
      </w:r>
      <w:r>
        <w:rPr>
          <w:rFonts w:hint="default" w:ascii="Times New Roman" w:hAnsi="Times New Roman" w:eastAsia="仿宋" w:cs="Times New Roman"/>
          <w:color w:val="auto"/>
          <w:sz w:val="32"/>
          <w:szCs w:val="32"/>
          <w:u w:val="none"/>
          <w:lang w:eastAsia="zh-CN"/>
        </w:rPr>
        <w:t>工作领导小组</w:t>
      </w:r>
      <w:r>
        <w:rPr>
          <w:rFonts w:hint="default" w:ascii="Times New Roman" w:hAnsi="Times New Roman" w:eastAsia="仿宋" w:cs="Times New Roman"/>
          <w:color w:val="auto"/>
          <w:sz w:val="32"/>
          <w:szCs w:val="32"/>
          <w:u w:val="none"/>
        </w:rPr>
        <w:t>办</w:t>
      </w:r>
      <w:r>
        <w:rPr>
          <w:rFonts w:hint="default" w:ascii="Times New Roman" w:hAnsi="Times New Roman" w:eastAsia="仿宋" w:cs="Times New Roman"/>
          <w:color w:val="auto"/>
          <w:sz w:val="32"/>
          <w:szCs w:val="32"/>
          <w:u w:val="none"/>
          <w:lang w:eastAsia="zh-CN"/>
        </w:rPr>
        <w:t>公室</w:t>
      </w: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eastAsia="zh-CN"/>
        </w:rPr>
        <w:t>益阳</w:t>
      </w:r>
      <w:r>
        <w:rPr>
          <w:rFonts w:hint="default" w:ascii="Times New Roman" w:hAnsi="Times New Roman" w:eastAsia="仿宋" w:cs="Times New Roman"/>
          <w:color w:val="auto"/>
          <w:sz w:val="32"/>
          <w:szCs w:val="32"/>
          <w:u w:val="none"/>
        </w:rPr>
        <w:t>市科协负责解释。</w:t>
      </w:r>
    </w:p>
    <w:p>
      <w:pPr>
        <w:pStyle w:val="14"/>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b/>
          <w:bCs/>
          <w:i w:val="0"/>
          <w:color w:val="auto"/>
          <w:sz w:val="32"/>
          <w:szCs w:val="32"/>
          <w:u w:val="none"/>
          <w:lang w:val="en-US" w:eastAsia="zh-CN" w:bidi="ar-SA"/>
        </w:rPr>
        <w:t>第二十一条</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本办法自发文之日起执行。</w:t>
      </w:r>
    </w:p>
    <w:p>
      <w:pPr>
        <w:pStyle w:val="14"/>
        <w:overflowPunct w:val="0"/>
        <w:spacing w:line="620" w:lineRule="exact"/>
        <w:ind w:firstLine="640" w:firstLineChars="200"/>
        <w:jc w:val="both"/>
        <w:rPr>
          <w:rFonts w:ascii="仿宋" w:hAnsi="仿宋" w:eastAsia="仿宋" w:cs="仿宋"/>
          <w:color w:val="000000"/>
          <w:sz w:val="32"/>
          <w:szCs w:val="32"/>
          <w:u w:val="none"/>
        </w:rPr>
      </w:pPr>
    </w:p>
    <w:p>
      <w:pPr>
        <w:rPr>
          <w:rFonts w:hint="eastAsia" w:ascii="黑体" w:hAnsi="黑体" w:eastAsia="黑体" w:cs="黑体"/>
          <w:color w:val="000000"/>
          <w:lang w:eastAsia="zh-CN"/>
        </w:rPr>
      </w:pPr>
      <w:bookmarkStart w:id="3" w:name="bookmark44"/>
      <w:bookmarkStart w:id="4" w:name="bookmark45"/>
      <w:bookmarkStart w:id="5" w:name="bookmark46"/>
      <w:r>
        <w:rPr>
          <w:rFonts w:hint="eastAsia" w:ascii="黑体" w:hAnsi="黑体" w:eastAsia="黑体" w:cs="黑体"/>
          <w:color w:val="000000"/>
          <w:lang w:eastAsia="zh-CN"/>
        </w:rPr>
        <w:br w:type="page"/>
      </w:r>
    </w:p>
    <w:p>
      <w:pPr>
        <w:pStyle w:val="15"/>
        <w:overflowPunct w:val="0"/>
        <w:spacing w:line="600" w:lineRule="exact"/>
        <w:ind w:left="0" w:firstLine="0"/>
        <w:jc w:val="both"/>
        <w:rPr>
          <w:rFonts w:ascii="方正小标宋简体" w:hAnsi="方正小标宋简体" w:eastAsia="方正小标宋简体" w:cs="方正小标宋简体"/>
          <w:color w:val="000000"/>
          <w:sz w:val="44"/>
          <w:szCs w:val="44"/>
          <w:lang w:eastAsia="zh-CN"/>
        </w:rPr>
      </w:pPr>
      <w:r>
        <w:rPr>
          <w:rFonts w:hint="eastAsia" w:ascii="黑体" w:hAnsi="黑体" w:eastAsia="黑体" w:cs="黑体"/>
          <w:color w:val="000000"/>
          <w:lang w:eastAsia="zh-CN"/>
        </w:rPr>
        <w:t>附件</w:t>
      </w:r>
    </w:p>
    <w:p>
      <w:pPr>
        <w:pStyle w:val="15"/>
        <w:overflowPunct w:val="0"/>
        <w:spacing w:line="600" w:lineRule="exact"/>
        <w:ind w:left="0" w:firstLine="0"/>
        <w:jc w:val="center"/>
        <w:rPr>
          <w:rFonts w:hint="eastAsia" w:ascii="方正小标宋简体" w:hAnsi="方正小标宋简体" w:eastAsia="方正小标宋简体" w:cs="方正小标宋简体"/>
          <w:color w:val="000000"/>
          <w:sz w:val="44"/>
          <w:szCs w:val="44"/>
          <w:lang w:eastAsia="zh-CN"/>
        </w:rPr>
      </w:pPr>
    </w:p>
    <w:p>
      <w:pPr>
        <w:pStyle w:val="15"/>
        <w:overflowPunct w:val="0"/>
        <w:spacing w:line="600" w:lineRule="exact"/>
        <w:ind w:left="0" w:firstLine="0"/>
        <w:jc w:val="center"/>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益阳</w:t>
      </w:r>
      <w:r>
        <w:rPr>
          <w:rFonts w:hint="eastAsia" w:ascii="方正小标宋简体" w:hAnsi="方正小标宋简体" w:eastAsia="方正小标宋简体" w:cs="方正小标宋简体"/>
          <w:color w:val="000000"/>
          <w:sz w:val="44"/>
          <w:szCs w:val="44"/>
        </w:rPr>
        <w:t>市</w:t>
      </w:r>
      <w:r>
        <w:rPr>
          <w:rFonts w:hint="eastAsia" w:ascii="方正小标宋简体" w:hAnsi="方正小标宋简体" w:eastAsia="方正小标宋简体" w:cs="方正小标宋简体"/>
          <w:color w:val="000000"/>
          <w:sz w:val="44"/>
          <w:szCs w:val="44"/>
          <w:lang w:val="en-US" w:eastAsia="zh-CN"/>
        </w:rPr>
        <w:t>重点产业领域</w:t>
      </w:r>
      <w:r>
        <w:rPr>
          <w:rFonts w:hint="eastAsia" w:ascii="方正小标宋简体" w:hAnsi="方正小标宋简体" w:eastAsia="方正小标宋简体" w:cs="方正小标宋简体"/>
          <w:color w:val="000000"/>
          <w:sz w:val="44"/>
          <w:szCs w:val="44"/>
          <w:lang w:eastAsia="zh-CN"/>
        </w:rPr>
        <w:t>学会服务站申报书</w:t>
      </w:r>
      <w:bookmarkEnd w:id="3"/>
      <w:bookmarkEnd w:id="4"/>
      <w:bookmarkEnd w:id="5"/>
    </w:p>
    <w:p>
      <w:pPr>
        <w:pStyle w:val="15"/>
        <w:overflowPunct w:val="0"/>
        <w:spacing w:line="600" w:lineRule="exact"/>
        <w:ind w:left="0" w:firstLine="0"/>
        <w:jc w:val="center"/>
        <w:rPr>
          <w:rFonts w:ascii="方正小标宋简体" w:hAnsi="方正小标宋简体" w:eastAsia="方正小标宋简体" w:cs="方正小标宋简体"/>
          <w:color w:val="000000"/>
          <w:sz w:val="44"/>
          <w:szCs w:val="44"/>
          <w:lang w:eastAsia="zh-CN"/>
        </w:rPr>
      </w:pPr>
    </w:p>
    <w:p>
      <w:pPr>
        <w:pStyle w:val="15"/>
        <w:tabs>
          <w:tab w:val="left" w:pos="7264"/>
          <w:tab w:val="left" w:pos="7269"/>
          <w:tab w:val="left" w:pos="7360"/>
        </w:tabs>
        <w:overflowPunct w:val="0"/>
        <w:spacing w:line="600" w:lineRule="exact"/>
        <w:ind w:left="0" w:firstLine="640" w:firstLineChars="200"/>
        <w:jc w:val="both"/>
        <w:rPr>
          <w:rFonts w:ascii="仿宋" w:hAnsi="仿宋" w:eastAsia="仿宋" w:cs="仿宋"/>
          <w:color w:val="000000"/>
        </w:rPr>
      </w:pPr>
    </w:p>
    <w:p>
      <w:pPr>
        <w:pStyle w:val="15"/>
        <w:tabs>
          <w:tab w:val="left" w:pos="7264"/>
          <w:tab w:val="left" w:pos="7269"/>
          <w:tab w:val="left" w:pos="7360"/>
        </w:tabs>
        <w:overflowPunct w:val="0"/>
        <w:spacing w:line="600" w:lineRule="exact"/>
        <w:ind w:left="0" w:firstLine="640" w:firstLineChars="200"/>
        <w:jc w:val="both"/>
        <w:rPr>
          <w:rFonts w:ascii="仿宋" w:hAnsi="仿宋" w:eastAsia="仿宋" w:cs="仿宋"/>
          <w:color w:val="000000"/>
        </w:rPr>
      </w:pPr>
    </w:p>
    <w:p>
      <w:pPr>
        <w:pStyle w:val="15"/>
        <w:tabs>
          <w:tab w:val="left" w:pos="7264"/>
          <w:tab w:val="left" w:pos="7269"/>
          <w:tab w:val="left" w:pos="7360"/>
        </w:tabs>
        <w:overflowPunct w:val="0"/>
        <w:spacing w:line="600" w:lineRule="exact"/>
        <w:ind w:left="0" w:firstLine="643" w:firstLineChars="200"/>
        <w:jc w:val="both"/>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学会服务站名称:</w:t>
      </w:r>
    </w:p>
    <w:p>
      <w:pPr>
        <w:pStyle w:val="15"/>
        <w:tabs>
          <w:tab w:val="left" w:pos="7264"/>
          <w:tab w:val="left" w:pos="7269"/>
          <w:tab w:val="left" w:pos="7360"/>
        </w:tabs>
        <w:overflowPunct w:val="0"/>
        <w:spacing w:line="600" w:lineRule="exact"/>
        <w:ind w:left="0" w:firstLine="643" w:firstLineChars="200"/>
        <w:jc w:val="both"/>
        <w:rPr>
          <w:rFonts w:asciiTheme="minorEastAsia" w:hAnsiTheme="minorEastAsia" w:eastAsiaTheme="minorEastAsia" w:cstheme="minorEastAsia"/>
          <w:b/>
          <w:bCs/>
          <w:color w:val="000000"/>
        </w:rPr>
      </w:pPr>
    </w:p>
    <w:p>
      <w:pPr>
        <w:pStyle w:val="15"/>
        <w:tabs>
          <w:tab w:val="left" w:pos="7264"/>
          <w:tab w:val="left" w:pos="7269"/>
          <w:tab w:val="left" w:pos="7360"/>
        </w:tabs>
        <w:overflowPunct w:val="0"/>
        <w:spacing w:line="600" w:lineRule="exact"/>
        <w:ind w:left="0" w:firstLine="643" w:firstLineChars="200"/>
        <w:jc w:val="both"/>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申报单位名称（盖章）：</w:t>
      </w:r>
    </w:p>
    <w:p>
      <w:pPr>
        <w:pStyle w:val="15"/>
        <w:tabs>
          <w:tab w:val="left" w:pos="7264"/>
          <w:tab w:val="left" w:pos="7269"/>
          <w:tab w:val="left" w:pos="7360"/>
        </w:tabs>
        <w:overflowPunct w:val="0"/>
        <w:spacing w:line="600" w:lineRule="exact"/>
        <w:ind w:left="0" w:firstLine="643" w:firstLineChars="200"/>
        <w:jc w:val="both"/>
        <w:rPr>
          <w:rFonts w:asciiTheme="minorEastAsia" w:hAnsiTheme="minorEastAsia" w:eastAsiaTheme="minorEastAsia" w:cstheme="minorEastAsia"/>
          <w:b/>
          <w:bCs/>
          <w:color w:val="000000"/>
        </w:rPr>
      </w:pPr>
    </w:p>
    <w:p>
      <w:pPr>
        <w:pStyle w:val="15"/>
        <w:tabs>
          <w:tab w:val="left" w:pos="7264"/>
          <w:tab w:val="left" w:pos="7269"/>
          <w:tab w:val="left" w:pos="7360"/>
        </w:tabs>
        <w:overflowPunct w:val="0"/>
        <w:spacing w:line="600" w:lineRule="exact"/>
        <w:ind w:left="0" w:firstLine="643" w:firstLineChars="200"/>
        <w:jc w:val="both"/>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法定代表人（签章）:</w:t>
      </w:r>
    </w:p>
    <w:p>
      <w:pPr>
        <w:pStyle w:val="15"/>
        <w:tabs>
          <w:tab w:val="left" w:pos="7264"/>
          <w:tab w:val="left" w:pos="7269"/>
          <w:tab w:val="left" w:pos="7360"/>
        </w:tabs>
        <w:overflowPunct w:val="0"/>
        <w:spacing w:line="600" w:lineRule="exact"/>
        <w:ind w:left="0" w:firstLine="643" w:firstLineChars="200"/>
        <w:jc w:val="both"/>
        <w:rPr>
          <w:rFonts w:asciiTheme="minorEastAsia" w:hAnsiTheme="minorEastAsia" w:eastAsiaTheme="minorEastAsia" w:cstheme="minorEastAsia"/>
          <w:b/>
          <w:bCs/>
          <w:color w:val="000000"/>
        </w:rPr>
      </w:pPr>
    </w:p>
    <w:p>
      <w:pPr>
        <w:pStyle w:val="15"/>
        <w:tabs>
          <w:tab w:val="left" w:pos="7264"/>
          <w:tab w:val="left" w:pos="7269"/>
          <w:tab w:val="left" w:pos="7360"/>
        </w:tabs>
        <w:overflowPunct w:val="0"/>
        <w:spacing w:line="600" w:lineRule="exact"/>
        <w:ind w:left="0" w:firstLine="643" w:firstLineChars="200"/>
        <w:jc w:val="both"/>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color w:val="000000"/>
        </w:rPr>
        <w:t>申报日期：</w:t>
      </w:r>
    </w:p>
    <w:p>
      <w:pPr>
        <w:pStyle w:val="15"/>
        <w:tabs>
          <w:tab w:val="left" w:pos="-956"/>
        </w:tabs>
        <w:overflowPunct w:val="0"/>
        <w:spacing w:line="600" w:lineRule="exact"/>
        <w:ind w:left="0" w:firstLine="640" w:firstLineChars="200"/>
        <w:jc w:val="both"/>
        <w:rPr>
          <w:rFonts w:ascii="仿宋" w:hAnsi="仿宋" w:eastAsia="仿宋" w:cs="仿宋"/>
          <w:lang w:eastAsia="zh-CN"/>
        </w:rPr>
      </w:pPr>
    </w:p>
    <w:p>
      <w:pPr>
        <w:pStyle w:val="15"/>
        <w:tabs>
          <w:tab w:val="left" w:pos="-956"/>
        </w:tabs>
        <w:overflowPunct w:val="0"/>
        <w:spacing w:line="600" w:lineRule="exact"/>
        <w:ind w:left="0" w:firstLine="640" w:firstLineChars="200"/>
        <w:jc w:val="both"/>
        <w:rPr>
          <w:rFonts w:ascii="仿宋" w:hAnsi="仿宋" w:eastAsia="仿宋" w:cs="仿宋"/>
          <w:lang w:eastAsia="zh-CN"/>
        </w:rPr>
      </w:pPr>
    </w:p>
    <w:p>
      <w:pPr>
        <w:pStyle w:val="15"/>
        <w:tabs>
          <w:tab w:val="left" w:pos="-956"/>
        </w:tabs>
        <w:overflowPunct w:val="0"/>
        <w:spacing w:line="600" w:lineRule="exact"/>
        <w:ind w:left="0" w:firstLine="640" w:firstLineChars="200"/>
        <w:jc w:val="both"/>
        <w:rPr>
          <w:rFonts w:ascii="仿宋" w:hAnsi="仿宋" w:eastAsia="仿宋" w:cs="仿宋"/>
          <w:lang w:eastAsia="zh-CN"/>
        </w:rPr>
      </w:pPr>
    </w:p>
    <w:p>
      <w:pPr>
        <w:pStyle w:val="15"/>
        <w:overflowPunct w:val="0"/>
        <w:spacing w:line="600" w:lineRule="exact"/>
        <w:ind w:left="0" w:firstLine="640" w:firstLineChars="200"/>
        <w:jc w:val="both"/>
        <w:rPr>
          <w:rFonts w:ascii="仿宋" w:hAnsi="仿宋" w:eastAsia="仿宋" w:cs="仿宋"/>
          <w:color w:val="000000"/>
        </w:rPr>
      </w:pPr>
    </w:p>
    <w:p>
      <w:pPr>
        <w:pStyle w:val="15"/>
        <w:overflowPunct w:val="0"/>
        <w:spacing w:line="600" w:lineRule="exact"/>
        <w:ind w:left="0" w:firstLine="640" w:firstLineChars="200"/>
        <w:jc w:val="both"/>
        <w:rPr>
          <w:rFonts w:ascii="仿宋" w:hAnsi="仿宋" w:eastAsia="仿宋" w:cs="仿宋"/>
          <w:color w:val="000000"/>
        </w:rPr>
      </w:pPr>
    </w:p>
    <w:p>
      <w:pPr>
        <w:pStyle w:val="15"/>
        <w:overflowPunct w:val="0"/>
        <w:spacing w:line="600" w:lineRule="exact"/>
        <w:ind w:left="0" w:firstLine="640" w:firstLineChars="200"/>
        <w:jc w:val="both"/>
        <w:rPr>
          <w:rFonts w:ascii="仿宋" w:hAnsi="仿宋" w:eastAsia="仿宋" w:cs="仿宋"/>
          <w:color w:val="000000"/>
        </w:rPr>
      </w:pPr>
    </w:p>
    <w:p>
      <w:pPr>
        <w:pStyle w:val="15"/>
        <w:overflowPunct w:val="0"/>
        <w:spacing w:line="600" w:lineRule="exact"/>
        <w:ind w:left="0" w:firstLine="640" w:firstLineChars="200"/>
        <w:jc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lang w:eastAsia="zh-CN"/>
        </w:rPr>
        <w:t>益阳</w:t>
      </w:r>
      <w:r>
        <w:rPr>
          <w:rFonts w:hint="eastAsia" w:ascii="方正小标宋简体" w:hAnsi="方正小标宋简体" w:eastAsia="方正小标宋简体" w:cs="方正小标宋简体"/>
          <w:color w:val="000000"/>
        </w:rPr>
        <w:t>市科学技术协会制</w:t>
      </w:r>
    </w:p>
    <w:p>
      <w:pPr>
        <w:pStyle w:val="15"/>
        <w:overflowPunct w:val="0"/>
        <w:spacing w:line="600" w:lineRule="exact"/>
        <w:ind w:left="0" w:firstLine="640" w:firstLineChars="200"/>
        <w:jc w:val="center"/>
        <w:rPr>
          <w:rFonts w:ascii="方正小标宋简体" w:hAnsi="方正小标宋简体" w:eastAsia="方正小标宋简体" w:cs="方正小标宋简体"/>
          <w:color w:val="000000"/>
          <w:lang w:val="en-US" w:eastAsia="zh-CN"/>
        </w:rPr>
      </w:pPr>
      <w:r>
        <w:rPr>
          <w:rFonts w:hint="eastAsia" w:ascii="方正小标宋简体" w:hAnsi="方正小标宋简体" w:eastAsia="方正小标宋简体" w:cs="方正小标宋简体"/>
          <w:color w:val="000000"/>
          <w:lang w:val="en-US" w:eastAsia="zh-CN"/>
        </w:rPr>
        <w:t>2023年9月</w:t>
      </w:r>
    </w:p>
    <w:p>
      <w:pPr>
        <w:pStyle w:val="15"/>
        <w:overflowPunct w:val="0"/>
        <w:spacing w:line="600" w:lineRule="exact"/>
        <w:ind w:left="0" w:firstLine="640" w:firstLineChars="200"/>
        <w:jc w:val="center"/>
        <w:rPr>
          <w:rFonts w:ascii="仿宋" w:hAnsi="仿宋" w:eastAsia="仿宋" w:cs="仿宋"/>
        </w:rPr>
      </w:pPr>
      <w:r>
        <w:rPr>
          <w:rFonts w:hint="eastAsia" w:ascii="仿宋" w:hAnsi="仿宋" w:eastAsia="仿宋" w:cs="仿宋"/>
        </w:rPr>
        <w:br w:type="page"/>
      </w:r>
    </w:p>
    <w:tbl>
      <w:tblPr>
        <w:tblStyle w:val="7"/>
        <w:tblW w:w="8998" w:type="dxa"/>
        <w:jc w:val="center"/>
        <w:tblLayout w:type="fixed"/>
        <w:tblCellMar>
          <w:top w:w="0" w:type="dxa"/>
          <w:left w:w="10" w:type="dxa"/>
          <w:bottom w:w="0" w:type="dxa"/>
          <w:right w:w="10" w:type="dxa"/>
        </w:tblCellMar>
      </w:tblPr>
      <w:tblGrid>
        <w:gridCol w:w="1306"/>
        <w:gridCol w:w="1358"/>
        <w:gridCol w:w="2927"/>
        <w:gridCol w:w="1426"/>
        <w:gridCol w:w="1981"/>
      </w:tblGrid>
      <w:tr>
        <w:tblPrEx>
          <w:tblCellMar>
            <w:top w:w="0" w:type="dxa"/>
            <w:left w:w="10" w:type="dxa"/>
            <w:bottom w:w="0" w:type="dxa"/>
            <w:right w:w="10" w:type="dxa"/>
          </w:tblCellMar>
        </w:tblPrEx>
        <w:trPr>
          <w:trHeight w:val="763" w:hRule="exact"/>
          <w:jc w:val="center"/>
        </w:trPr>
        <w:tc>
          <w:tcPr>
            <w:tcW w:w="130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单位名称</w:t>
            </w:r>
          </w:p>
        </w:tc>
        <w:tc>
          <w:tcPr>
            <w:tcW w:w="4285" w:type="dxa"/>
            <w:gridSpan w:val="2"/>
            <w:tcBorders>
              <w:top w:val="single" w:color="auto" w:sz="4" w:space="0"/>
              <w:lef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c>
          <w:tcPr>
            <w:tcW w:w="142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法人代表</w:t>
            </w:r>
          </w:p>
        </w:tc>
        <w:tc>
          <w:tcPr>
            <w:tcW w:w="1981"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571" w:hRule="exact"/>
          <w:jc w:val="center"/>
        </w:trPr>
        <w:tc>
          <w:tcPr>
            <w:tcW w:w="130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通讯地址</w:t>
            </w:r>
          </w:p>
        </w:tc>
        <w:tc>
          <w:tcPr>
            <w:tcW w:w="4285" w:type="dxa"/>
            <w:gridSpan w:val="2"/>
            <w:tcBorders>
              <w:top w:val="single" w:color="auto" w:sz="4" w:space="0"/>
              <w:lef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c>
          <w:tcPr>
            <w:tcW w:w="142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邮</w:t>
            </w:r>
            <w:r>
              <w:rPr>
                <w:rFonts w:hint="eastAsia" w:ascii="仿宋" w:hAnsi="仿宋" w:eastAsia="仿宋" w:cs="仿宋"/>
                <w:color w:val="000000"/>
                <w:lang w:val="en-US" w:eastAsia="zh-CN"/>
              </w:rPr>
              <w:t xml:space="preserve">    </w:t>
            </w:r>
            <w:r>
              <w:rPr>
                <w:rFonts w:hint="eastAsia" w:ascii="仿宋" w:hAnsi="仿宋" w:eastAsia="仿宋" w:cs="仿宋"/>
                <w:color w:val="000000"/>
              </w:rPr>
              <w:t>编</w:t>
            </w:r>
          </w:p>
        </w:tc>
        <w:tc>
          <w:tcPr>
            <w:tcW w:w="1981"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576" w:hRule="exact"/>
          <w:jc w:val="center"/>
        </w:trPr>
        <w:tc>
          <w:tcPr>
            <w:tcW w:w="1306" w:type="dxa"/>
            <w:vMerge w:val="restart"/>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联系人</w:t>
            </w:r>
          </w:p>
        </w:tc>
        <w:tc>
          <w:tcPr>
            <w:tcW w:w="1358"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姓</w:t>
            </w:r>
            <w:r>
              <w:rPr>
                <w:rFonts w:hint="eastAsia" w:ascii="仿宋" w:hAnsi="仿宋" w:eastAsia="仿宋" w:cs="仿宋"/>
                <w:color w:val="000000"/>
                <w:lang w:val="en-US" w:eastAsia="zh-CN"/>
              </w:rPr>
              <w:t xml:space="preserve">    </w:t>
            </w:r>
            <w:r>
              <w:rPr>
                <w:rFonts w:hint="eastAsia" w:ascii="仿宋" w:hAnsi="仿宋" w:eastAsia="仿宋" w:cs="仿宋"/>
                <w:color w:val="000000"/>
              </w:rPr>
              <w:t>名</w:t>
            </w:r>
          </w:p>
        </w:tc>
        <w:tc>
          <w:tcPr>
            <w:tcW w:w="2927"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p>
        </w:tc>
        <w:tc>
          <w:tcPr>
            <w:tcW w:w="142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电</w:t>
            </w:r>
            <w:r>
              <w:rPr>
                <w:rFonts w:hint="eastAsia" w:ascii="仿宋" w:hAnsi="仿宋" w:eastAsia="仿宋" w:cs="仿宋"/>
                <w:color w:val="000000"/>
                <w:lang w:val="en-US" w:eastAsia="zh-CN"/>
              </w:rPr>
              <w:t xml:space="preserve">    </w:t>
            </w:r>
            <w:r>
              <w:rPr>
                <w:rFonts w:hint="eastAsia" w:ascii="仿宋" w:hAnsi="仿宋" w:eastAsia="仿宋" w:cs="仿宋"/>
                <w:color w:val="000000"/>
              </w:rPr>
              <w:t>话</w:t>
            </w:r>
          </w:p>
        </w:tc>
        <w:tc>
          <w:tcPr>
            <w:tcW w:w="1981"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571" w:hRule="exact"/>
          <w:jc w:val="center"/>
        </w:trPr>
        <w:tc>
          <w:tcPr>
            <w:tcW w:w="1306" w:type="dxa"/>
            <w:vMerge w:val="continue"/>
            <w:tcBorders>
              <w:lef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c>
          <w:tcPr>
            <w:tcW w:w="1358"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手</w:t>
            </w:r>
            <w:r>
              <w:rPr>
                <w:rFonts w:hint="eastAsia" w:ascii="仿宋" w:hAnsi="仿宋" w:eastAsia="仿宋" w:cs="仿宋"/>
                <w:color w:val="000000"/>
                <w:lang w:val="en-US" w:eastAsia="zh-CN"/>
              </w:rPr>
              <w:t xml:space="preserve">    </w:t>
            </w:r>
            <w:r>
              <w:rPr>
                <w:rFonts w:hint="eastAsia" w:ascii="仿宋" w:hAnsi="仿宋" w:eastAsia="仿宋" w:cs="仿宋"/>
                <w:color w:val="000000"/>
              </w:rPr>
              <w:t>机</w:t>
            </w:r>
          </w:p>
        </w:tc>
        <w:tc>
          <w:tcPr>
            <w:tcW w:w="2927" w:type="dxa"/>
            <w:tcBorders>
              <w:top w:val="single" w:color="auto" w:sz="4" w:space="0"/>
              <w:lef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c>
          <w:tcPr>
            <w:tcW w:w="142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传</w:t>
            </w:r>
            <w:r>
              <w:rPr>
                <w:rFonts w:hint="eastAsia" w:ascii="仿宋" w:hAnsi="仿宋" w:eastAsia="仿宋" w:cs="仿宋"/>
                <w:color w:val="000000"/>
                <w:lang w:val="en-US" w:eastAsia="zh-CN"/>
              </w:rPr>
              <w:t xml:space="preserve">    </w:t>
            </w:r>
            <w:r>
              <w:rPr>
                <w:rFonts w:hint="eastAsia" w:ascii="仿宋" w:hAnsi="仿宋" w:eastAsia="仿宋" w:cs="仿宋"/>
                <w:color w:val="000000"/>
              </w:rPr>
              <w:t>真</w:t>
            </w:r>
          </w:p>
        </w:tc>
        <w:tc>
          <w:tcPr>
            <w:tcW w:w="1981"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576" w:hRule="exact"/>
          <w:jc w:val="center"/>
        </w:trPr>
        <w:tc>
          <w:tcPr>
            <w:tcW w:w="1306" w:type="dxa"/>
            <w:vMerge w:val="continue"/>
            <w:tcBorders>
              <w:lef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c>
          <w:tcPr>
            <w:tcW w:w="1358"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电子邮件</w:t>
            </w:r>
          </w:p>
        </w:tc>
        <w:tc>
          <w:tcPr>
            <w:tcW w:w="2927"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color w:val="000000"/>
              </w:rPr>
            </w:pPr>
          </w:p>
        </w:tc>
        <w:tc>
          <w:tcPr>
            <w:tcW w:w="142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color w:val="000000"/>
              </w:rPr>
            </w:pPr>
            <w:r>
              <w:rPr>
                <w:rFonts w:hint="eastAsia" w:ascii="仿宋" w:hAnsi="仿宋" w:eastAsia="仿宋" w:cs="仿宋"/>
                <w:color w:val="000000"/>
                <w:lang w:val="en-US" w:eastAsia="en-US"/>
              </w:rPr>
              <w:t>QQ/</w:t>
            </w:r>
            <w:r>
              <w:rPr>
                <w:rFonts w:hint="eastAsia" w:ascii="仿宋" w:hAnsi="仿宋" w:eastAsia="仿宋" w:cs="仿宋"/>
                <w:color w:val="000000"/>
              </w:rPr>
              <w:t>微信</w:t>
            </w:r>
          </w:p>
        </w:tc>
        <w:tc>
          <w:tcPr>
            <w:tcW w:w="1981"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3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763" w:hRule="exact"/>
          <w:jc w:val="center"/>
        </w:trPr>
        <w:tc>
          <w:tcPr>
            <w:tcW w:w="130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单位性质</w:t>
            </w:r>
          </w:p>
        </w:tc>
        <w:tc>
          <w:tcPr>
            <w:tcW w:w="7692"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6506"/>
              </w:tabs>
              <w:overflowPunct w:val="0"/>
              <w:spacing w:line="300" w:lineRule="exact"/>
              <w:ind w:firstLine="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□市县级科协  □园区科协  □市县级学会  □高校科协  </w:t>
            </w:r>
          </w:p>
          <w:p>
            <w:pPr>
              <w:pStyle w:val="16"/>
              <w:tabs>
                <w:tab w:val="left" w:leader="underscore" w:pos="6506"/>
              </w:tabs>
              <w:overflowPunct w:val="0"/>
              <w:spacing w:line="300" w:lineRule="exact"/>
              <w:ind w:firstLine="0"/>
              <w:jc w:val="both"/>
              <w:rPr>
                <w:rFonts w:ascii="仿宋" w:hAnsi="仿宋" w:eastAsia="仿宋" w:cs="仿宋"/>
                <w:lang w:eastAsia="zh-CN"/>
              </w:rPr>
            </w:pPr>
            <w:r>
              <w:rPr>
                <w:rFonts w:hint="eastAsia" w:ascii="仿宋" w:hAnsi="仿宋" w:eastAsia="仿宋" w:cs="仿宋"/>
                <w:color w:val="000000"/>
                <w:lang w:val="en-US" w:eastAsia="zh-CN"/>
              </w:rPr>
              <w:t>□企业科协</w:t>
            </w:r>
          </w:p>
        </w:tc>
      </w:tr>
      <w:tr>
        <w:tblPrEx>
          <w:tblCellMar>
            <w:top w:w="0" w:type="dxa"/>
            <w:left w:w="10" w:type="dxa"/>
            <w:bottom w:w="0" w:type="dxa"/>
            <w:right w:w="10" w:type="dxa"/>
          </w:tblCellMar>
        </w:tblPrEx>
        <w:trPr>
          <w:trHeight w:val="821" w:hRule="exact"/>
          <w:jc w:val="center"/>
        </w:trPr>
        <w:tc>
          <w:tcPr>
            <w:tcW w:w="130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lang w:eastAsia="zh-CN"/>
              </w:rPr>
              <w:t>重点产业</w:t>
            </w:r>
            <w:r>
              <w:rPr>
                <w:rFonts w:hint="eastAsia" w:ascii="仿宋" w:hAnsi="仿宋" w:eastAsia="仿宋" w:cs="仿宋"/>
                <w:color w:val="000000"/>
              </w:rPr>
              <w:t>领域</w:t>
            </w:r>
          </w:p>
        </w:tc>
        <w:tc>
          <w:tcPr>
            <w:tcW w:w="7692" w:type="dxa"/>
            <w:gridSpan w:val="4"/>
            <w:tcBorders>
              <w:top w:val="single" w:color="auto" w:sz="4" w:space="0"/>
              <w:left w:val="single" w:color="auto" w:sz="4" w:space="0"/>
              <w:right w:val="single" w:color="auto" w:sz="4" w:space="0"/>
            </w:tcBorders>
            <w:shd w:val="clear" w:color="auto" w:fill="FFFFFF"/>
            <w:vAlign w:val="center"/>
          </w:tcPr>
          <w:p>
            <w:pPr>
              <w:pStyle w:val="16"/>
              <w:tabs>
                <w:tab w:val="left" w:pos="2618"/>
              </w:tabs>
              <w:overflowPunct w:val="0"/>
              <w:spacing w:line="300" w:lineRule="exact"/>
              <w:ind w:firstLine="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□现代农业  □装备制造  □数字经济  □电子信息  </w:t>
            </w:r>
          </w:p>
          <w:p>
            <w:pPr>
              <w:pStyle w:val="16"/>
              <w:tabs>
                <w:tab w:val="left" w:pos="2618"/>
              </w:tabs>
              <w:overflowPunct w:val="0"/>
              <w:spacing w:line="300" w:lineRule="exact"/>
              <w:ind w:firstLine="0"/>
              <w:jc w:val="both"/>
              <w:rPr>
                <w:rFonts w:ascii="仿宋" w:hAnsi="仿宋" w:eastAsia="仿宋" w:cs="仿宋"/>
                <w:lang w:eastAsia="zh-CN"/>
              </w:rPr>
            </w:pPr>
            <w:r>
              <w:rPr>
                <w:rFonts w:hint="eastAsia" w:ascii="仿宋" w:hAnsi="仿宋" w:eastAsia="仿宋" w:cs="仿宋"/>
                <w:color w:val="000000"/>
                <w:lang w:val="en-US" w:eastAsia="zh-CN"/>
              </w:rPr>
              <w:t>□新材料 □新能源  □生命健康  □生态绿色食品  □其他</w:t>
            </w:r>
          </w:p>
        </w:tc>
      </w:tr>
      <w:tr>
        <w:tblPrEx>
          <w:tblCellMar>
            <w:top w:w="0" w:type="dxa"/>
            <w:left w:w="10" w:type="dxa"/>
            <w:bottom w:w="0" w:type="dxa"/>
            <w:right w:w="10" w:type="dxa"/>
          </w:tblCellMar>
        </w:tblPrEx>
        <w:trPr>
          <w:trHeight w:val="576" w:hRule="exact"/>
          <w:jc w:val="center"/>
        </w:trPr>
        <w:tc>
          <w:tcPr>
            <w:tcW w:w="130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申报级别</w:t>
            </w:r>
          </w:p>
        </w:tc>
        <w:tc>
          <w:tcPr>
            <w:tcW w:w="7692" w:type="dxa"/>
            <w:gridSpan w:val="4"/>
            <w:tcBorders>
              <w:top w:val="single" w:color="auto" w:sz="4" w:space="0"/>
              <w:left w:val="single" w:color="auto" w:sz="4" w:space="0"/>
              <w:right w:val="single" w:color="auto" w:sz="4" w:space="0"/>
            </w:tcBorders>
            <w:shd w:val="clear" w:color="auto" w:fill="FFFFFF"/>
            <w:vAlign w:val="center"/>
          </w:tcPr>
          <w:p>
            <w:pPr>
              <w:pStyle w:val="16"/>
              <w:tabs>
                <w:tab w:val="left" w:pos="2618"/>
              </w:tabs>
              <w:overflowPunct w:val="0"/>
              <w:spacing w:line="300" w:lineRule="exact"/>
              <w:ind w:firstLine="0"/>
              <w:jc w:val="both"/>
              <w:rPr>
                <w:rFonts w:ascii="仿宋" w:hAnsi="仿宋" w:eastAsia="仿宋" w:cs="仿宋"/>
              </w:rPr>
            </w:pPr>
            <w:r>
              <w:rPr>
                <w:rFonts w:hint="eastAsia" w:ascii="仿宋" w:hAnsi="仿宋" w:eastAsia="仿宋" w:cs="仿宋"/>
                <w:color w:val="000000"/>
                <w:lang w:val="en-US" w:eastAsia="zh-CN"/>
              </w:rPr>
              <w:t>□国家级学会服务站  □省级学会服务站  □市级学会服务</w:t>
            </w:r>
            <w:r>
              <w:rPr>
                <w:rFonts w:hint="eastAsia" w:ascii="仿宋" w:hAnsi="仿宋" w:eastAsia="仿宋" w:cs="仿宋"/>
                <w:color w:val="000000"/>
              </w:rPr>
              <w:t>站</w:t>
            </w:r>
          </w:p>
        </w:tc>
      </w:tr>
      <w:tr>
        <w:tblPrEx>
          <w:tblCellMar>
            <w:top w:w="0" w:type="dxa"/>
            <w:left w:w="10" w:type="dxa"/>
            <w:bottom w:w="0" w:type="dxa"/>
            <w:right w:w="10" w:type="dxa"/>
          </w:tblCellMar>
        </w:tblPrEx>
        <w:trPr>
          <w:trHeight w:val="2875" w:hRule="exact"/>
          <w:jc w:val="center"/>
        </w:trPr>
        <w:tc>
          <w:tcPr>
            <w:tcW w:w="1306" w:type="dxa"/>
            <w:tcBorders>
              <w:top w:val="single" w:color="auto" w:sz="4" w:space="0"/>
              <w:left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申报单位基本情况</w:t>
            </w:r>
          </w:p>
        </w:tc>
        <w:tc>
          <w:tcPr>
            <w:tcW w:w="7692" w:type="dxa"/>
            <w:gridSpan w:val="4"/>
            <w:tcBorders>
              <w:top w:val="single" w:color="auto" w:sz="4" w:space="0"/>
              <w:left w:val="single" w:color="auto" w:sz="4" w:space="0"/>
              <w:right w:val="single" w:color="auto" w:sz="4" w:space="0"/>
            </w:tcBorders>
            <w:shd w:val="clear" w:color="auto" w:fill="FFFFFF"/>
            <w:vAlign w:val="top"/>
          </w:tcPr>
          <w:p>
            <w:pPr>
              <w:pStyle w:val="16"/>
              <w:overflowPunct w:val="0"/>
              <w:spacing w:line="400" w:lineRule="exact"/>
              <w:ind w:firstLine="0"/>
              <w:jc w:val="center"/>
              <w:rPr>
                <w:rFonts w:hint="eastAsia" w:ascii="仿宋" w:hAnsi="仿宋" w:eastAsia="仿宋" w:cs="仿宋"/>
                <w:color w:val="000000"/>
              </w:rPr>
            </w:pPr>
          </w:p>
          <w:p>
            <w:pPr>
              <w:pStyle w:val="16"/>
              <w:overflowPunct w:val="0"/>
              <w:spacing w:line="300" w:lineRule="exact"/>
              <w:ind w:firstLine="0"/>
              <w:jc w:val="both"/>
              <w:rPr>
                <w:rFonts w:ascii="仿宋" w:hAnsi="仿宋" w:eastAsia="仿宋" w:cs="仿宋"/>
              </w:rPr>
            </w:pPr>
            <w:r>
              <w:rPr>
                <w:rFonts w:hint="eastAsia" w:ascii="仿宋" w:hAnsi="仿宋" w:eastAsia="仿宋" w:cs="仿宋"/>
                <w:color w:val="000000"/>
              </w:rPr>
              <w:t>（申报单位基本概况：规模、运营状况、人才团队、主要优势及成效等）</w:t>
            </w:r>
          </w:p>
        </w:tc>
      </w:tr>
      <w:tr>
        <w:tblPrEx>
          <w:tblCellMar>
            <w:top w:w="0" w:type="dxa"/>
            <w:left w:w="10" w:type="dxa"/>
            <w:bottom w:w="0" w:type="dxa"/>
            <w:right w:w="10" w:type="dxa"/>
          </w:tblCellMar>
        </w:tblPrEx>
        <w:trPr>
          <w:trHeight w:val="3691" w:hRule="exact"/>
          <w:jc w:val="center"/>
        </w:trPr>
        <w:tc>
          <w:tcPr>
            <w:tcW w:w="1306" w:type="dxa"/>
            <w:tcBorders>
              <w:top w:val="single" w:color="auto" w:sz="4" w:space="0"/>
              <w:left w:val="single" w:color="auto" w:sz="4" w:space="0"/>
              <w:bottom w:val="single" w:color="auto" w:sz="4" w:space="0"/>
            </w:tcBorders>
            <w:shd w:val="clear" w:color="auto" w:fill="FFFFFF"/>
            <w:vAlign w:val="center"/>
          </w:tcPr>
          <w:p>
            <w:pPr>
              <w:pStyle w:val="16"/>
              <w:overflowPunct w:val="0"/>
              <w:spacing w:line="300" w:lineRule="exact"/>
              <w:ind w:firstLine="0"/>
              <w:jc w:val="center"/>
              <w:rPr>
                <w:rFonts w:ascii="仿宋" w:hAnsi="仿宋" w:eastAsia="仿宋" w:cs="仿宋"/>
              </w:rPr>
            </w:pPr>
            <w:r>
              <w:rPr>
                <w:rFonts w:hint="eastAsia" w:ascii="仿宋" w:hAnsi="仿宋" w:eastAsia="仿宋" w:cs="仿宋"/>
                <w:color w:val="000000"/>
              </w:rPr>
              <w:t>服务产业基本情况</w:t>
            </w:r>
          </w:p>
        </w:tc>
        <w:tc>
          <w:tcPr>
            <w:tcW w:w="7692"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16"/>
              <w:overflowPunct w:val="0"/>
              <w:spacing w:line="400" w:lineRule="exact"/>
              <w:ind w:firstLine="0"/>
              <w:jc w:val="center"/>
              <w:rPr>
                <w:rFonts w:hint="eastAsia" w:ascii="仿宋" w:hAnsi="仿宋" w:eastAsia="仿宋" w:cs="仿宋"/>
                <w:color w:val="000000"/>
              </w:rPr>
            </w:pPr>
          </w:p>
          <w:p>
            <w:pPr>
              <w:pStyle w:val="16"/>
              <w:overflowPunct w:val="0"/>
              <w:spacing w:line="300" w:lineRule="exact"/>
              <w:ind w:firstLine="0"/>
              <w:jc w:val="both"/>
              <w:rPr>
                <w:rFonts w:ascii="仿宋" w:hAnsi="仿宋" w:eastAsia="仿宋" w:cs="仿宋"/>
              </w:rPr>
            </w:pPr>
            <w:r>
              <w:rPr>
                <w:rFonts w:hint="eastAsia" w:ascii="仿宋" w:hAnsi="仿宋" w:eastAsia="仿宋" w:cs="仿宋"/>
                <w:color w:val="000000"/>
              </w:rPr>
              <w:t>（服务产业规模、企业数、国际国内市场份额、产品层次、所取得科技成果、企业概述等）</w:t>
            </w:r>
          </w:p>
        </w:tc>
      </w:tr>
    </w:tbl>
    <w:p>
      <w:pPr>
        <w:widowControl w:val="0"/>
        <w:overflowPunct w:val="0"/>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br w:type="page"/>
      </w:r>
    </w:p>
    <w:tbl>
      <w:tblPr>
        <w:tblStyle w:val="7"/>
        <w:tblW w:w="8659" w:type="dxa"/>
        <w:jc w:val="center"/>
        <w:tblLayout w:type="fixed"/>
        <w:tblCellMar>
          <w:top w:w="0" w:type="dxa"/>
          <w:left w:w="10" w:type="dxa"/>
          <w:bottom w:w="0" w:type="dxa"/>
          <w:right w:w="10" w:type="dxa"/>
        </w:tblCellMar>
      </w:tblPr>
      <w:tblGrid>
        <w:gridCol w:w="1306"/>
        <w:gridCol w:w="1358"/>
        <w:gridCol w:w="1339"/>
        <w:gridCol w:w="960"/>
        <w:gridCol w:w="979"/>
        <w:gridCol w:w="1075"/>
        <w:gridCol w:w="1642"/>
      </w:tblGrid>
      <w:tr>
        <w:tblPrEx>
          <w:tblCellMar>
            <w:top w:w="0" w:type="dxa"/>
            <w:left w:w="10" w:type="dxa"/>
            <w:bottom w:w="0" w:type="dxa"/>
            <w:right w:w="10" w:type="dxa"/>
          </w:tblCellMar>
        </w:tblPrEx>
        <w:trPr>
          <w:trHeight w:val="850" w:hRule="atLeast"/>
          <w:jc w:val="center"/>
        </w:trPr>
        <w:tc>
          <w:tcPr>
            <w:tcW w:w="1306" w:type="dxa"/>
            <w:vMerge w:val="restart"/>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建站学会基本情况</w:t>
            </w:r>
          </w:p>
        </w:tc>
        <w:tc>
          <w:tcPr>
            <w:tcW w:w="1358"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lang w:eastAsia="zh-CN"/>
              </w:rPr>
            </w:pPr>
            <w:r>
              <w:rPr>
                <w:rFonts w:hint="eastAsia" w:ascii="仿宋" w:hAnsi="仿宋" w:eastAsia="仿宋" w:cs="仿宋"/>
                <w:color w:val="000000"/>
              </w:rPr>
              <w:t>学会名</w:t>
            </w:r>
            <w:r>
              <w:rPr>
                <w:rFonts w:hint="eastAsia" w:ascii="仿宋" w:hAnsi="仿宋" w:eastAsia="仿宋" w:cs="仿宋"/>
                <w:color w:val="000000"/>
                <w:lang w:eastAsia="zh-CN"/>
              </w:rPr>
              <w:t>称</w:t>
            </w:r>
          </w:p>
        </w:tc>
        <w:tc>
          <w:tcPr>
            <w:tcW w:w="5995" w:type="dxa"/>
            <w:gridSpan w:val="5"/>
            <w:tcBorders>
              <w:top w:val="single" w:color="auto" w:sz="4" w:space="0"/>
              <w:left w:val="single" w:color="auto" w:sz="4" w:space="0"/>
              <w:righ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850" w:hRule="atLeast"/>
          <w:jc w:val="center"/>
        </w:trPr>
        <w:tc>
          <w:tcPr>
            <w:tcW w:w="1306" w:type="dxa"/>
            <w:vMerge w:val="continue"/>
            <w:tcBorders>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358"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法人代表</w:t>
            </w:r>
          </w:p>
        </w:tc>
        <w:tc>
          <w:tcPr>
            <w:tcW w:w="1339" w:type="dxa"/>
            <w:tcBorders>
              <w:top w:val="single" w:color="auto" w:sz="4" w:space="0"/>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960"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职务</w:t>
            </w:r>
          </w:p>
        </w:tc>
        <w:tc>
          <w:tcPr>
            <w:tcW w:w="979" w:type="dxa"/>
            <w:tcBorders>
              <w:top w:val="single" w:color="auto" w:sz="4" w:space="0"/>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075"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手机</w:t>
            </w:r>
          </w:p>
        </w:tc>
        <w:tc>
          <w:tcPr>
            <w:tcW w:w="1642"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850" w:hRule="atLeast"/>
          <w:jc w:val="center"/>
        </w:trPr>
        <w:tc>
          <w:tcPr>
            <w:tcW w:w="1306" w:type="dxa"/>
            <w:vMerge w:val="continue"/>
            <w:tcBorders>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358"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通讯地址</w:t>
            </w:r>
          </w:p>
        </w:tc>
        <w:tc>
          <w:tcPr>
            <w:tcW w:w="3278" w:type="dxa"/>
            <w:gridSpan w:val="3"/>
            <w:tcBorders>
              <w:top w:val="single" w:color="auto" w:sz="4" w:space="0"/>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075"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邮编</w:t>
            </w:r>
          </w:p>
        </w:tc>
        <w:tc>
          <w:tcPr>
            <w:tcW w:w="1642"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850" w:hRule="atLeast"/>
          <w:jc w:val="center"/>
        </w:trPr>
        <w:tc>
          <w:tcPr>
            <w:tcW w:w="1306" w:type="dxa"/>
            <w:vMerge w:val="continue"/>
            <w:tcBorders>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358"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联系人</w:t>
            </w:r>
          </w:p>
        </w:tc>
        <w:tc>
          <w:tcPr>
            <w:tcW w:w="1339" w:type="dxa"/>
            <w:tcBorders>
              <w:top w:val="single" w:color="auto" w:sz="4" w:space="0"/>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960"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职务</w:t>
            </w:r>
          </w:p>
        </w:tc>
        <w:tc>
          <w:tcPr>
            <w:tcW w:w="979" w:type="dxa"/>
            <w:tcBorders>
              <w:top w:val="single" w:color="auto" w:sz="4" w:space="0"/>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075"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手机</w:t>
            </w:r>
          </w:p>
        </w:tc>
        <w:tc>
          <w:tcPr>
            <w:tcW w:w="1642"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850" w:hRule="atLeast"/>
          <w:jc w:val="center"/>
        </w:trPr>
        <w:tc>
          <w:tcPr>
            <w:tcW w:w="1306" w:type="dxa"/>
            <w:vMerge w:val="continue"/>
            <w:tcBorders>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358"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电话传真</w:t>
            </w:r>
          </w:p>
        </w:tc>
        <w:tc>
          <w:tcPr>
            <w:tcW w:w="3278" w:type="dxa"/>
            <w:gridSpan w:val="3"/>
            <w:tcBorders>
              <w:top w:val="single" w:color="auto" w:sz="4" w:space="0"/>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075"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b w:val="0"/>
                <w:bCs w:val="0"/>
                <w:color w:val="000000"/>
                <w:lang w:val="en-US" w:eastAsia="en-US" w:bidi="en-US"/>
              </w:rPr>
              <w:t>QQ</w:t>
            </w:r>
          </w:p>
        </w:tc>
        <w:tc>
          <w:tcPr>
            <w:tcW w:w="1642"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850" w:hRule="atLeast"/>
          <w:jc w:val="center"/>
        </w:trPr>
        <w:tc>
          <w:tcPr>
            <w:tcW w:w="1306" w:type="dxa"/>
            <w:vMerge w:val="continue"/>
            <w:tcBorders>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358"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电子邮件</w:t>
            </w:r>
          </w:p>
        </w:tc>
        <w:tc>
          <w:tcPr>
            <w:tcW w:w="3278" w:type="dxa"/>
            <w:gridSpan w:val="3"/>
            <w:tcBorders>
              <w:top w:val="single" w:color="auto" w:sz="4" w:space="0"/>
              <w:lef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1075"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rPr>
            </w:pPr>
            <w:r>
              <w:rPr>
                <w:rFonts w:hint="eastAsia" w:ascii="仿宋" w:hAnsi="仿宋" w:eastAsia="仿宋" w:cs="仿宋"/>
                <w:color w:val="000000"/>
              </w:rPr>
              <w:t>微信</w:t>
            </w:r>
          </w:p>
        </w:tc>
        <w:tc>
          <w:tcPr>
            <w:tcW w:w="1642" w:type="dxa"/>
            <w:tcBorders>
              <w:top w:val="single" w:color="auto" w:sz="4" w:space="0"/>
              <w:left w:val="single" w:color="auto" w:sz="4" w:space="0"/>
              <w:right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r>
      <w:tr>
        <w:tblPrEx>
          <w:tblCellMar>
            <w:top w:w="0" w:type="dxa"/>
            <w:left w:w="10" w:type="dxa"/>
            <w:bottom w:w="0" w:type="dxa"/>
            <w:right w:w="10" w:type="dxa"/>
          </w:tblCellMar>
        </w:tblPrEx>
        <w:trPr>
          <w:trHeight w:val="7507" w:hRule="exact"/>
          <w:jc w:val="center"/>
        </w:trPr>
        <w:tc>
          <w:tcPr>
            <w:tcW w:w="1306" w:type="dxa"/>
            <w:vMerge w:val="continue"/>
            <w:tcBorders>
              <w:left w:val="single" w:color="auto" w:sz="4" w:space="0"/>
              <w:bottom w:val="single" w:color="auto" w:sz="4" w:space="0"/>
            </w:tcBorders>
            <w:shd w:val="clear" w:color="auto" w:fill="FFFFFF"/>
            <w:vAlign w:val="center"/>
          </w:tcPr>
          <w:p>
            <w:pPr>
              <w:widowControl w:val="0"/>
              <w:overflowPunct w:val="0"/>
              <w:spacing w:line="400" w:lineRule="exact"/>
              <w:jc w:val="center"/>
              <w:rPr>
                <w:rFonts w:ascii="仿宋" w:hAnsi="仿宋" w:eastAsia="仿宋" w:cs="仿宋"/>
                <w:sz w:val="28"/>
                <w:szCs w:val="28"/>
              </w:rPr>
            </w:pPr>
          </w:p>
        </w:tc>
        <w:tc>
          <w:tcPr>
            <w:tcW w:w="7353"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pStyle w:val="16"/>
              <w:overflowPunct w:val="0"/>
              <w:spacing w:line="400" w:lineRule="exact"/>
              <w:ind w:firstLine="0"/>
              <w:jc w:val="center"/>
              <w:rPr>
                <w:rFonts w:hint="eastAsia" w:ascii="仿宋" w:hAnsi="仿宋" w:eastAsia="仿宋" w:cs="仿宋"/>
                <w:color w:val="000000"/>
              </w:rPr>
            </w:pPr>
          </w:p>
          <w:p>
            <w:pPr>
              <w:pStyle w:val="16"/>
              <w:overflowPunct w:val="0"/>
              <w:spacing w:line="400" w:lineRule="exact"/>
              <w:ind w:firstLine="0"/>
              <w:jc w:val="both"/>
              <w:rPr>
                <w:rFonts w:ascii="仿宋" w:hAnsi="仿宋" w:eastAsia="仿宋" w:cs="仿宋"/>
              </w:rPr>
            </w:pPr>
            <w:r>
              <w:rPr>
                <w:rFonts w:hint="eastAsia" w:ascii="仿宋" w:hAnsi="仿宋" w:eastAsia="仿宋" w:cs="仿宋"/>
                <w:color w:val="000000"/>
              </w:rPr>
              <w:t>（</w:t>
            </w:r>
            <w:r>
              <w:rPr>
                <w:rFonts w:hint="eastAsia" w:ascii="仿宋" w:hAnsi="仿宋" w:eastAsia="仿宋" w:cs="仿宋"/>
                <w:color w:val="000000"/>
                <w:lang w:eastAsia="zh-CN"/>
              </w:rPr>
              <w:t>重点产业</w:t>
            </w:r>
            <w:r>
              <w:rPr>
                <w:rFonts w:hint="eastAsia" w:ascii="仿宋" w:hAnsi="仿宋" w:eastAsia="仿宋" w:cs="仿宋"/>
                <w:color w:val="000000"/>
              </w:rPr>
              <w:t>领域、开展活动描述及主要成果等）</w:t>
            </w:r>
          </w:p>
        </w:tc>
      </w:tr>
    </w:tbl>
    <w:p>
      <w:pPr>
        <w:widowControl w:val="0"/>
        <w:overflowPunct w:val="0"/>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br w:type="page"/>
      </w:r>
    </w:p>
    <w:tbl>
      <w:tblPr>
        <w:tblStyle w:val="7"/>
        <w:tblW w:w="8660" w:type="dxa"/>
        <w:jc w:val="center"/>
        <w:tblLayout w:type="fixed"/>
        <w:tblCellMar>
          <w:top w:w="0" w:type="dxa"/>
          <w:left w:w="10" w:type="dxa"/>
          <w:bottom w:w="0" w:type="dxa"/>
          <w:right w:w="10" w:type="dxa"/>
        </w:tblCellMar>
      </w:tblPr>
      <w:tblGrid>
        <w:gridCol w:w="1306"/>
        <w:gridCol w:w="7354"/>
      </w:tblGrid>
      <w:tr>
        <w:tblPrEx>
          <w:tblCellMar>
            <w:top w:w="0" w:type="dxa"/>
            <w:left w:w="10" w:type="dxa"/>
            <w:bottom w:w="0" w:type="dxa"/>
            <w:right w:w="10" w:type="dxa"/>
          </w:tblCellMar>
        </w:tblPrEx>
        <w:trPr>
          <w:trHeight w:val="12460" w:hRule="exact"/>
          <w:jc w:val="center"/>
        </w:trPr>
        <w:tc>
          <w:tcPr>
            <w:tcW w:w="1306" w:type="dxa"/>
            <w:tcBorders>
              <w:top w:val="single" w:color="auto" w:sz="4" w:space="0"/>
              <w:left w:val="single" w:color="auto" w:sz="4" w:space="0"/>
              <w:bottom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color w:val="000000"/>
              </w:rPr>
            </w:pPr>
            <w:r>
              <w:rPr>
                <w:rFonts w:hint="eastAsia" w:ascii="仿宋" w:hAnsi="仿宋" w:eastAsia="仿宋" w:cs="仿宋"/>
                <w:color w:val="000000"/>
              </w:rPr>
              <w:t>建站目的工作计划</w:t>
            </w:r>
          </w:p>
        </w:tc>
        <w:tc>
          <w:tcPr>
            <w:tcW w:w="7354" w:type="dxa"/>
            <w:tcBorders>
              <w:top w:val="single" w:color="auto" w:sz="4" w:space="0"/>
              <w:left w:val="single" w:color="auto" w:sz="4" w:space="0"/>
              <w:bottom w:val="single" w:color="auto" w:sz="4" w:space="0"/>
              <w:right w:val="single" w:color="auto" w:sz="4" w:space="0"/>
            </w:tcBorders>
            <w:shd w:val="clear" w:color="auto" w:fill="FFFFFF"/>
          </w:tcPr>
          <w:p>
            <w:pPr>
              <w:pStyle w:val="16"/>
              <w:overflowPunct w:val="0"/>
              <w:spacing w:line="400" w:lineRule="exact"/>
              <w:ind w:firstLine="0"/>
              <w:jc w:val="center"/>
              <w:rPr>
                <w:rFonts w:hint="eastAsia" w:ascii="仿宋" w:hAnsi="仿宋" w:eastAsia="仿宋" w:cs="仿宋"/>
                <w:color w:val="000000"/>
              </w:rPr>
            </w:pPr>
          </w:p>
          <w:p>
            <w:pPr>
              <w:pStyle w:val="16"/>
              <w:overflowPunct w:val="0"/>
              <w:spacing w:line="400" w:lineRule="exact"/>
              <w:ind w:firstLine="0"/>
              <w:rPr>
                <w:rFonts w:ascii="仿宋" w:hAnsi="仿宋" w:eastAsia="仿宋" w:cs="仿宋"/>
                <w:color w:val="000000"/>
              </w:rPr>
            </w:pPr>
            <w:r>
              <w:rPr>
                <w:rFonts w:hint="eastAsia" w:ascii="仿宋" w:hAnsi="仿宋" w:eastAsia="仿宋" w:cs="仿宋"/>
                <w:color w:val="000000"/>
              </w:rPr>
              <w:t>（</w:t>
            </w:r>
            <w:r>
              <w:rPr>
                <w:rFonts w:hint="eastAsia" w:ascii="仿宋" w:hAnsi="仿宋" w:eastAsia="仿宋" w:cs="仿宋"/>
                <w:color w:val="000000"/>
                <w:lang w:eastAsia="zh-CN"/>
              </w:rPr>
              <w:t>重点产业</w:t>
            </w:r>
            <w:r>
              <w:rPr>
                <w:rFonts w:hint="eastAsia" w:ascii="仿宋" w:hAnsi="仿宋" w:eastAsia="仿宋" w:cs="仿宋"/>
                <w:color w:val="000000"/>
              </w:rPr>
              <w:t>领域、工作目标、任务内容、预期成效等，附双方所签协议）</w:t>
            </w:r>
          </w:p>
        </w:tc>
      </w:tr>
    </w:tbl>
    <w:p>
      <w:pPr>
        <w:widowControl w:val="0"/>
        <w:overflowPunct w:val="0"/>
        <w:spacing w:line="600" w:lineRule="exact"/>
        <w:ind w:firstLine="640" w:firstLineChars="200"/>
        <w:jc w:val="both"/>
        <w:rPr>
          <w:rFonts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pgSz w:w="11850" w:h="16783"/>
          <w:pgMar w:top="2098" w:right="1531" w:bottom="1984" w:left="1531" w:header="0" w:footer="1247" w:gutter="0"/>
          <w:pgNumType w:fmt="decimal"/>
          <w:cols w:space="720" w:num="1"/>
          <w:titlePg/>
          <w:docGrid w:linePitch="360" w:charSpace="0"/>
        </w:sectPr>
      </w:pPr>
    </w:p>
    <w:tbl>
      <w:tblPr>
        <w:tblStyle w:val="7"/>
        <w:tblW w:w="8925" w:type="dxa"/>
        <w:jc w:val="center"/>
        <w:tblLayout w:type="fixed"/>
        <w:tblCellMar>
          <w:top w:w="0" w:type="dxa"/>
          <w:left w:w="10" w:type="dxa"/>
          <w:bottom w:w="0" w:type="dxa"/>
          <w:right w:w="10" w:type="dxa"/>
        </w:tblCellMar>
      </w:tblPr>
      <w:tblGrid>
        <w:gridCol w:w="1610"/>
        <w:gridCol w:w="7315"/>
      </w:tblGrid>
      <w:tr>
        <w:tblPrEx>
          <w:tblCellMar>
            <w:top w:w="0" w:type="dxa"/>
            <w:left w:w="10" w:type="dxa"/>
            <w:bottom w:w="0" w:type="dxa"/>
            <w:right w:w="10" w:type="dxa"/>
          </w:tblCellMar>
        </w:tblPrEx>
        <w:trPr>
          <w:trHeight w:val="3061" w:hRule="atLeast"/>
          <w:jc w:val="center"/>
        </w:trPr>
        <w:tc>
          <w:tcPr>
            <w:tcW w:w="1610"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color w:val="000000"/>
                <w:lang w:val="en-US" w:eastAsia="zh-CN"/>
              </w:rPr>
            </w:pPr>
            <w:r>
              <w:rPr>
                <w:rFonts w:hint="eastAsia" w:ascii="仿宋" w:hAnsi="仿宋" w:eastAsia="仿宋" w:cs="仿宋"/>
                <w:color w:val="000000"/>
                <w:lang w:val="en-US" w:eastAsia="zh-CN"/>
              </w:rPr>
              <w:t>申报单位</w:t>
            </w:r>
          </w:p>
          <w:p>
            <w:pPr>
              <w:pStyle w:val="16"/>
              <w:overflowPunct w:val="0"/>
              <w:spacing w:line="400" w:lineRule="exact"/>
              <w:ind w:firstLine="0"/>
              <w:jc w:val="center"/>
              <w:rPr>
                <w:rFonts w:ascii="仿宋" w:hAnsi="仿宋" w:eastAsia="仿宋" w:cs="仿宋"/>
                <w:color w:val="000000"/>
                <w:lang w:val="en-US" w:eastAsia="zh-CN"/>
              </w:rPr>
            </w:pPr>
            <w:r>
              <w:rPr>
                <w:rFonts w:hint="eastAsia" w:ascii="仿宋" w:hAnsi="仿宋" w:eastAsia="仿宋" w:cs="仿宋"/>
                <w:color w:val="000000"/>
                <w:lang w:val="en-US" w:eastAsia="zh-CN"/>
              </w:rPr>
              <w:t>意  见</w:t>
            </w:r>
          </w:p>
        </w:tc>
        <w:tc>
          <w:tcPr>
            <w:tcW w:w="7315" w:type="dxa"/>
            <w:tcBorders>
              <w:top w:val="single" w:color="auto" w:sz="4" w:space="0"/>
              <w:left w:val="single" w:color="auto" w:sz="4" w:space="0"/>
              <w:right w:val="single" w:color="auto" w:sz="4" w:space="0"/>
            </w:tcBorders>
            <w:shd w:val="clear" w:color="auto" w:fill="FFFFFF"/>
            <w:vAlign w:val="bottom"/>
          </w:tcPr>
          <w:p>
            <w:pPr>
              <w:pStyle w:val="16"/>
              <w:overflowPunct w:val="0"/>
              <w:spacing w:line="400" w:lineRule="exact"/>
              <w:ind w:firstLine="0"/>
              <w:jc w:val="center"/>
              <w:rPr>
                <w:rFonts w:hint="eastAsia" w:ascii="仿宋" w:hAnsi="仿宋" w:eastAsia="仿宋" w:cs="仿宋"/>
                <w:color w:val="000000"/>
              </w:rPr>
            </w:pPr>
            <w:r>
              <w:rPr>
                <w:rFonts w:hint="eastAsia" w:ascii="仿宋" w:hAnsi="仿宋" w:eastAsia="仿宋" w:cs="仿宋"/>
                <w:color w:val="000000"/>
                <w:lang w:val="en-US" w:eastAsia="zh-CN"/>
              </w:rPr>
              <w:t xml:space="preserve">                   </w:t>
            </w:r>
            <w:r>
              <w:rPr>
                <w:rFonts w:hint="eastAsia" w:ascii="仿宋" w:hAnsi="仿宋" w:eastAsia="仿宋" w:cs="仿宋"/>
                <w:color w:val="000000"/>
              </w:rPr>
              <w:t>（盖章）</w:t>
            </w:r>
          </w:p>
          <w:p>
            <w:pPr>
              <w:pStyle w:val="16"/>
              <w:overflowPunct w:val="0"/>
              <w:spacing w:line="400" w:lineRule="exact"/>
              <w:ind w:firstLine="0" w:firstLineChars="0"/>
              <w:jc w:val="center"/>
              <w:rPr>
                <w:rFonts w:ascii="仿宋" w:hAnsi="仿宋" w:eastAsia="仿宋" w:cs="仿宋"/>
                <w:color w:val="000000"/>
              </w:rPr>
            </w:pPr>
            <w:r>
              <w:rPr>
                <w:rFonts w:hint="eastAsia" w:ascii="仿宋" w:hAnsi="仿宋" w:eastAsia="仿宋" w:cs="仿宋"/>
                <w:color w:val="000000"/>
                <w:lang w:val="en-US" w:eastAsia="zh-CN"/>
              </w:rPr>
              <w:t xml:space="preserve">                     </w:t>
            </w:r>
            <w:r>
              <w:rPr>
                <w:rFonts w:hint="eastAsia" w:ascii="仿宋" w:hAnsi="仿宋" w:eastAsia="仿宋" w:cs="仿宋"/>
                <w:color w:val="000000"/>
              </w:rPr>
              <w:t>年</w:t>
            </w:r>
            <w:r>
              <w:rPr>
                <w:rFonts w:hint="eastAsia" w:ascii="仿宋" w:hAnsi="仿宋" w:eastAsia="仿宋" w:cs="仿宋"/>
                <w:color w:val="000000"/>
                <w:lang w:val="en-US" w:eastAsia="zh-CN"/>
              </w:rPr>
              <w:t xml:space="preserve">   </w:t>
            </w:r>
            <w:r>
              <w:rPr>
                <w:rFonts w:hint="eastAsia" w:ascii="仿宋" w:hAnsi="仿宋" w:eastAsia="仿宋" w:cs="仿宋"/>
                <w:color w:val="000000"/>
                <w:lang w:val="zh-CN" w:eastAsia="zh-CN"/>
              </w:rPr>
              <w:t>月</w:t>
            </w:r>
            <w:r>
              <w:rPr>
                <w:rFonts w:hint="eastAsia" w:ascii="仿宋" w:hAnsi="仿宋" w:eastAsia="仿宋" w:cs="仿宋"/>
                <w:color w:val="000000"/>
                <w:lang w:val="en-US" w:eastAsia="zh-CN"/>
              </w:rPr>
              <w:t xml:space="preserve">   日</w:t>
            </w:r>
          </w:p>
        </w:tc>
      </w:tr>
      <w:tr>
        <w:tblPrEx>
          <w:tblCellMar>
            <w:top w:w="0" w:type="dxa"/>
            <w:left w:w="10" w:type="dxa"/>
            <w:bottom w:w="0" w:type="dxa"/>
            <w:right w:w="10" w:type="dxa"/>
          </w:tblCellMar>
        </w:tblPrEx>
        <w:trPr>
          <w:trHeight w:val="3061" w:hRule="atLeast"/>
          <w:jc w:val="center"/>
        </w:trPr>
        <w:tc>
          <w:tcPr>
            <w:tcW w:w="1610"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color w:val="000000"/>
              </w:rPr>
            </w:pPr>
            <w:r>
              <w:rPr>
                <w:rFonts w:hint="eastAsia" w:ascii="仿宋" w:hAnsi="仿宋" w:eastAsia="仿宋" w:cs="仿宋"/>
                <w:color w:val="000000"/>
                <w:lang w:eastAsia="zh-CN"/>
              </w:rPr>
              <w:t>县市区</w:t>
            </w:r>
            <w:r>
              <w:rPr>
                <w:rFonts w:hint="eastAsia" w:ascii="仿宋" w:hAnsi="仿宋" w:eastAsia="仿宋" w:cs="仿宋"/>
                <w:color w:val="000000"/>
              </w:rPr>
              <w:t>科协意</w:t>
            </w:r>
            <w:r>
              <w:rPr>
                <w:rFonts w:hint="eastAsia" w:ascii="仿宋" w:hAnsi="仿宋" w:eastAsia="仿宋" w:cs="仿宋"/>
                <w:color w:val="000000"/>
                <w:lang w:val="en-US" w:eastAsia="zh-CN"/>
              </w:rPr>
              <w:t xml:space="preserve">  </w:t>
            </w:r>
            <w:r>
              <w:rPr>
                <w:rFonts w:hint="eastAsia" w:ascii="仿宋" w:hAnsi="仿宋" w:eastAsia="仿宋" w:cs="仿宋"/>
                <w:color w:val="000000"/>
              </w:rPr>
              <w:t>见</w:t>
            </w:r>
          </w:p>
        </w:tc>
        <w:tc>
          <w:tcPr>
            <w:tcW w:w="7315" w:type="dxa"/>
            <w:tcBorders>
              <w:top w:val="single" w:color="auto" w:sz="4" w:space="0"/>
              <w:left w:val="single" w:color="auto" w:sz="4" w:space="0"/>
              <w:right w:val="single" w:color="auto" w:sz="4" w:space="0"/>
            </w:tcBorders>
            <w:shd w:val="clear" w:color="auto" w:fill="FFFFFF"/>
            <w:vAlign w:val="bottom"/>
          </w:tcPr>
          <w:p>
            <w:pPr>
              <w:pStyle w:val="16"/>
              <w:overflowPunct w:val="0"/>
              <w:spacing w:line="400" w:lineRule="exact"/>
              <w:ind w:firstLine="0"/>
              <w:jc w:val="center"/>
              <w:rPr>
                <w:rFonts w:hint="eastAsia" w:ascii="仿宋" w:hAnsi="仿宋" w:eastAsia="仿宋" w:cs="仿宋"/>
                <w:color w:val="000000"/>
              </w:rPr>
            </w:pPr>
            <w:r>
              <w:rPr>
                <w:rFonts w:hint="eastAsia" w:ascii="仿宋" w:hAnsi="仿宋" w:eastAsia="仿宋" w:cs="仿宋"/>
                <w:color w:val="000000"/>
                <w:lang w:val="en-US" w:eastAsia="zh-CN"/>
              </w:rPr>
              <w:t xml:space="preserve">                     </w:t>
            </w:r>
            <w:r>
              <w:rPr>
                <w:rFonts w:hint="eastAsia" w:ascii="仿宋" w:hAnsi="仿宋" w:eastAsia="仿宋" w:cs="仿宋"/>
                <w:color w:val="000000"/>
              </w:rPr>
              <w:t>（盖章）</w:t>
            </w:r>
          </w:p>
          <w:p>
            <w:pPr>
              <w:pStyle w:val="16"/>
              <w:overflowPunct w:val="0"/>
              <w:spacing w:line="400" w:lineRule="exact"/>
              <w:ind w:firstLine="0" w:firstLineChars="0"/>
              <w:jc w:val="center"/>
              <w:rPr>
                <w:rFonts w:ascii="仿宋" w:hAnsi="仿宋" w:eastAsia="仿宋" w:cs="仿宋"/>
                <w:color w:val="000000"/>
              </w:rPr>
            </w:pPr>
            <w:r>
              <w:rPr>
                <w:rFonts w:hint="eastAsia" w:ascii="仿宋" w:hAnsi="仿宋" w:eastAsia="仿宋" w:cs="仿宋"/>
                <w:color w:val="000000"/>
                <w:lang w:val="en-US" w:eastAsia="zh-CN"/>
              </w:rPr>
              <w:t xml:space="preserve">                     </w:t>
            </w:r>
            <w:r>
              <w:rPr>
                <w:rFonts w:hint="eastAsia" w:ascii="仿宋" w:hAnsi="仿宋" w:eastAsia="仿宋" w:cs="仿宋"/>
                <w:color w:val="000000"/>
              </w:rPr>
              <w:t>年</w:t>
            </w:r>
            <w:r>
              <w:rPr>
                <w:rFonts w:hint="eastAsia" w:ascii="仿宋" w:hAnsi="仿宋" w:eastAsia="仿宋" w:cs="仿宋"/>
                <w:color w:val="000000"/>
                <w:lang w:val="en-US" w:eastAsia="zh-CN"/>
              </w:rPr>
              <w:t xml:space="preserve">   </w:t>
            </w:r>
            <w:r>
              <w:rPr>
                <w:rFonts w:hint="eastAsia" w:ascii="仿宋" w:hAnsi="仿宋" w:eastAsia="仿宋" w:cs="仿宋"/>
                <w:color w:val="000000"/>
                <w:lang w:val="zh-CN" w:eastAsia="zh-CN"/>
              </w:rPr>
              <w:t>月</w:t>
            </w:r>
            <w:r>
              <w:rPr>
                <w:rFonts w:hint="eastAsia" w:ascii="仿宋" w:hAnsi="仿宋" w:eastAsia="仿宋" w:cs="仿宋"/>
                <w:color w:val="000000"/>
                <w:lang w:val="en-US" w:eastAsia="zh-CN"/>
              </w:rPr>
              <w:t xml:space="preserve">   日</w:t>
            </w:r>
          </w:p>
        </w:tc>
      </w:tr>
      <w:tr>
        <w:tblPrEx>
          <w:tblCellMar>
            <w:top w:w="0" w:type="dxa"/>
            <w:left w:w="10" w:type="dxa"/>
            <w:bottom w:w="0" w:type="dxa"/>
            <w:right w:w="10" w:type="dxa"/>
          </w:tblCellMar>
        </w:tblPrEx>
        <w:trPr>
          <w:trHeight w:val="3061" w:hRule="atLeast"/>
          <w:jc w:val="center"/>
        </w:trPr>
        <w:tc>
          <w:tcPr>
            <w:tcW w:w="1610" w:type="dxa"/>
            <w:tcBorders>
              <w:top w:val="single" w:color="auto" w:sz="4" w:space="0"/>
              <w:left w:val="single" w:color="auto" w:sz="4" w:space="0"/>
            </w:tcBorders>
            <w:shd w:val="clear" w:color="auto" w:fill="FFFFFF"/>
            <w:vAlign w:val="center"/>
          </w:tcPr>
          <w:p>
            <w:pPr>
              <w:pStyle w:val="16"/>
              <w:overflowPunct w:val="0"/>
              <w:spacing w:line="400" w:lineRule="exact"/>
              <w:ind w:firstLine="0"/>
              <w:jc w:val="center"/>
              <w:rPr>
                <w:rFonts w:hint="eastAsia" w:ascii="仿宋" w:hAnsi="仿宋" w:eastAsia="仿宋" w:cs="仿宋"/>
                <w:color w:val="000000"/>
              </w:rPr>
            </w:pPr>
            <w:r>
              <w:rPr>
                <w:rFonts w:hint="eastAsia" w:ascii="仿宋" w:hAnsi="仿宋" w:eastAsia="仿宋" w:cs="仿宋"/>
                <w:color w:val="000000"/>
                <w:lang w:eastAsia="zh-CN"/>
              </w:rPr>
              <w:t>县市区</w:t>
            </w:r>
            <w:r>
              <w:rPr>
                <w:rFonts w:hint="eastAsia" w:ascii="仿宋" w:hAnsi="仿宋" w:eastAsia="仿宋" w:cs="仿宋"/>
                <w:color w:val="000000"/>
              </w:rPr>
              <w:t>委</w:t>
            </w:r>
          </w:p>
          <w:p>
            <w:pPr>
              <w:pStyle w:val="16"/>
              <w:overflowPunct w:val="0"/>
              <w:spacing w:line="400" w:lineRule="exact"/>
              <w:ind w:firstLine="0"/>
              <w:jc w:val="center"/>
              <w:rPr>
                <w:rFonts w:hint="eastAsia" w:ascii="仿宋" w:hAnsi="仿宋" w:eastAsia="仿宋" w:cs="仿宋"/>
                <w:color w:val="000000"/>
              </w:rPr>
            </w:pPr>
            <w:r>
              <w:rPr>
                <w:rFonts w:hint="eastAsia" w:ascii="仿宋" w:hAnsi="仿宋" w:eastAsia="仿宋" w:cs="仿宋"/>
                <w:color w:val="000000"/>
              </w:rPr>
              <w:t>人才办</w:t>
            </w:r>
          </w:p>
          <w:p>
            <w:pPr>
              <w:pStyle w:val="16"/>
              <w:overflowPunct w:val="0"/>
              <w:spacing w:line="400" w:lineRule="exact"/>
              <w:ind w:firstLine="0"/>
              <w:jc w:val="center"/>
              <w:rPr>
                <w:rFonts w:ascii="仿宋" w:hAnsi="仿宋" w:eastAsia="仿宋" w:cs="仿宋"/>
                <w:color w:val="000000"/>
              </w:rPr>
            </w:pPr>
            <w:r>
              <w:rPr>
                <w:rFonts w:hint="eastAsia" w:ascii="仿宋" w:hAnsi="仿宋" w:eastAsia="仿宋" w:cs="仿宋"/>
                <w:color w:val="000000"/>
              </w:rPr>
              <w:t>意</w:t>
            </w:r>
            <w:r>
              <w:rPr>
                <w:rFonts w:hint="eastAsia" w:ascii="仿宋" w:hAnsi="仿宋" w:eastAsia="仿宋" w:cs="仿宋"/>
                <w:color w:val="000000"/>
                <w:lang w:val="en-US" w:eastAsia="zh-CN"/>
              </w:rPr>
              <w:t xml:space="preserve">  </w:t>
            </w:r>
            <w:r>
              <w:rPr>
                <w:rFonts w:hint="eastAsia" w:ascii="仿宋" w:hAnsi="仿宋" w:eastAsia="仿宋" w:cs="仿宋"/>
                <w:color w:val="000000"/>
              </w:rPr>
              <w:t>见</w:t>
            </w:r>
          </w:p>
        </w:tc>
        <w:tc>
          <w:tcPr>
            <w:tcW w:w="7315" w:type="dxa"/>
            <w:tcBorders>
              <w:top w:val="single" w:color="auto" w:sz="4" w:space="0"/>
              <w:left w:val="single" w:color="auto" w:sz="4" w:space="0"/>
              <w:right w:val="single" w:color="auto" w:sz="4" w:space="0"/>
            </w:tcBorders>
            <w:shd w:val="clear" w:color="auto" w:fill="FFFFFF"/>
            <w:vAlign w:val="bottom"/>
          </w:tcPr>
          <w:p>
            <w:pPr>
              <w:pStyle w:val="16"/>
              <w:overflowPunct w:val="0"/>
              <w:spacing w:line="400" w:lineRule="exact"/>
              <w:ind w:firstLine="0"/>
              <w:jc w:val="center"/>
              <w:rPr>
                <w:rFonts w:hint="eastAsia" w:ascii="仿宋" w:hAnsi="仿宋" w:eastAsia="仿宋" w:cs="仿宋"/>
                <w:color w:val="000000"/>
              </w:rPr>
            </w:pPr>
            <w:r>
              <w:rPr>
                <w:rFonts w:hint="eastAsia" w:ascii="仿宋" w:hAnsi="仿宋" w:eastAsia="仿宋" w:cs="仿宋"/>
                <w:color w:val="000000"/>
                <w:lang w:val="en-US" w:eastAsia="zh-CN"/>
              </w:rPr>
              <w:t xml:space="preserve">                     </w:t>
            </w:r>
            <w:r>
              <w:rPr>
                <w:rFonts w:hint="eastAsia" w:ascii="仿宋" w:hAnsi="仿宋" w:eastAsia="仿宋" w:cs="仿宋"/>
                <w:color w:val="000000"/>
              </w:rPr>
              <w:t>（盖章）</w:t>
            </w:r>
          </w:p>
          <w:p>
            <w:pPr>
              <w:pStyle w:val="16"/>
              <w:overflowPunct w:val="0"/>
              <w:spacing w:line="400" w:lineRule="exact"/>
              <w:ind w:firstLine="0" w:firstLineChars="0"/>
              <w:jc w:val="center"/>
              <w:rPr>
                <w:rFonts w:ascii="仿宋" w:hAnsi="仿宋" w:eastAsia="仿宋" w:cs="仿宋"/>
                <w:color w:val="000000"/>
              </w:rPr>
            </w:pPr>
            <w:r>
              <w:rPr>
                <w:rFonts w:hint="eastAsia" w:ascii="仿宋" w:hAnsi="仿宋" w:eastAsia="仿宋" w:cs="仿宋"/>
                <w:color w:val="000000"/>
                <w:lang w:val="en-US" w:eastAsia="zh-CN"/>
              </w:rPr>
              <w:t xml:space="preserve">                     </w:t>
            </w:r>
            <w:r>
              <w:rPr>
                <w:rFonts w:hint="eastAsia" w:ascii="仿宋" w:hAnsi="仿宋" w:eastAsia="仿宋" w:cs="仿宋"/>
                <w:color w:val="000000"/>
              </w:rPr>
              <w:t>年</w:t>
            </w:r>
            <w:r>
              <w:rPr>
                <w:rFonts w:hint="eastAsia" w:ascii="仿宋" w:hAnsi="仿宋" w:eastAsia="仿宋" w:cs="仿宋"/>
                <w:color w:val="000000"/>
                <w:lang w:val="en-US" w:eastAsia="zh-CN"/>
              </w:rPr>
              <w:t xml:space="preserve">   </w:t>
            </w:r>
            <w:r>
              <w:rPr>
                <w:rFonts w:hint="eastAsia" w:ascii="仿宋" w:hAnsi="仿宋" w:eastAsia="仿宋" w:cs="仿宋"/>
                <w:color w:val="000000"/>
                <w:lang w:val="zh-CN" w:eastAsia="zh-CN"/>
              </w:rPr>
              <w:t>月</w:t>
            </w:r>
            <w:r>
              <w:rPr>
                <w:rFonts w:hint="eastAsia" w:ascii="仿宋" w:hAnsi="仿宋" w:eastAsia="仿宋" w:cs="仿宋"/>
                <w:color w:val="000000"/>
                <w:lang w:val="en-US" w:eastAsia="zh-CN"/>
              </w:rPr>
              <w:t xml:space="preserve">   日</w:t>
            </w:r>
          </w:p>
        </w:tc>
      </w:tr>
      <w:tr>
        <w:tblPrEx>
          <w:tblCellMar>
            <w:top w:w="0" w:type="dxa"/>
            <w:left w:w="10" w:type="dxa"/>
            <w:bottom w:w="0" w:type="dxa"/>
            <w:right w:w="10" w:type="dxa"/>
          </w:tblCellMar>
        </w:tblPrEx>
        <w:trPr>
          <w:trHeight w:val="3061" w:hRule="atLeast"/>
          <w:jc w:val="center"/>
        </w:trPr>
        <w:tc>
          <w:tcPr>
            <w:tcW w:w="1610" w:type="dxa"/>
            <w:tcBorders>
              <w:top w:val="single" w:color="auto" w:sz="4" w:space="0"/>
              <w:left w:val="single" w:color="auto" w:sz="4" w:space="0"/>
              <w:bottom w:val="single" w:color="auto" w:sz="4" w:space="0"/>
            </w:tcBorders>
            <w:shd w:val="clear" w:color="auto" w:fill="FFFFFF"/>
            <w:vAlign w:val="center"/>
          </w:tcPr>
          <w:p>
            <w:pPr>
              <w:pStyle w:val="16"/>
              <w:overflowPunct w:val="0"/>
              <w:spacing w:line="400" w:lineRule="exact"/>
              <w:ind w:firstLine="0"/>
              <w:jc w:val="center"/>
              <w:rPr>
                <w:rFonts w:ascii="仿宋" w:hAnsi="仿宋" w:eastAsia="仿宋" w:cs="仿宋"/>
                <w:color w:val="000000"/>
                <w:lang w:eastAsia="zh-CN"/>
              </w:rPr>
            </w:pPr>
            <w:r>
              <w:rPr>
                <w:rFonts w:hint="eastAsia" w:ascii="仿宋" w:hAnsi="仿宋" w:eastAsia="仿宋" w:cs="仿宋"/>
                <w:color w:val="000000"/>
              </w:rPr>
              <w:t>市科协</w:t>
            </w:r>
          </w:p>
          <w:p>
            <w:pPr>
              <w:pStyle w:val="16"/>
              <w:overflowPunct w:val="0"/>
              <w:spacing w:line="400" w:lineRule="exact"/>
              <w:ind w:firstLine="0"/>
              <w:jc w:val="center"/>
              <w:rPr>
                <w:rFonts w:ascii="仿宋" w:hAnsi="仿宋" w:eastAsia="仿宋" w:cs="仿宋"/>
                <w:color w:val="000000"/>
              </w:rPr>
            </w:pPr>
            <w:r>
              <w:rPr>
                <w:rFonts w:hint="eastAsia" w:ascii="仿宋" w:hAnsi="仿宋" w:eastAsia="仿宋" w:cs="仿宋"/>
                <w:color w:val="000000"/>
              </w:rPr>
              <w:t>意</w:t>
            </w:r>
            <w:r>
              <w:rPr>
                <w:rFonts w:hint="eastAsia" w:ascii="仿宋" w:hAnsi="仿宋" w:eastAsia="仿宋" w:cs="仿宋"/>
                <w:color w:val="000000"/>
                <w:lang w:eastAsia="zh-CN"/>
              </w:rPr>
              <w:t xml:space="preserve"> </w:t>
            </w:r>
            <w:r>
              <w:rPr>
                <w:rFonts w:hint="eastAsia" w:ascii="仿宋" w:hAnsi="仿宋" w:eastAsia="仿宋" w:cs="仿宋"/>
                <w:color w:val="000000"/>
                <w:lang w:val="en-US" w:eastAsia="zh-CN"/>
              </w:rPr>
              <w:t xml:space="preserve"> </w:t>
            </w:r>
            <w:r>
              <w:rPr>
                <w:rFonts w:hint="eastAsia" w:ascii="仿宋" w:hAnsi="仿宋" w:eastAsia="仿宋" w:cs="仿宋"/>
                <w:color w:val="000000"/>
              </w:rPr>
              <w:t>见</w:t>
            </w:r>
          </w:p>
        </w:tc>
        <w:tc>
          <w:tcPr>
            <w:tcW w:w="731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overflowPunct w:val="0"/>
              <w:spacing w:line="400" w:lineRule="exact"/>
              <w:ind w:firstLine="0"/>
              <w:jc w:val="center"/>
              <w:rPr>
                <w:rFonts w:hint="eastAsia" w:ascii="仿宋" w:hAnsi="仿宋" w:eastAsia="仿宋" w:cs="仿宋"/>
                <w:color w:val="000000"/>
              </w:rPr>
            </w:pPr>
            <w:r>
              <w:rPr>
                <w:rFonts w:hint="eastAsia" w:ascii="仿宋" w:hAnsi="仿宋" w:eastAsia="仿宋" w:cs="仿宋"/>
                <w:color w:val="000000"/>
                <w:lang w:val="en-US" w:eastAsia="zh-CN"/>
              </w:rPr>
              <w:t xml:space="preserve">                        </w:t>
            </w:r>
            <w:r>
              <w:rPr>
                <w:rFonts w:hint="eastAsia" w:ascii="仿宋" w:hAnsi="仿宋" w:eastAsia="仿宋" w:cs="仿宋"/>
                <w:color w:val="000000"/>
              </w:rPr>
              <w:t>（盖章）</w:t>
            </w:r>
          </w:p>
          <w:p>
            <w:pPr>
              <w:pStyle w:val="16"/>
              <w:overflowPunct w:val="0"/>
              <w:spacing w:line="400" w:lineRule="exact"/>
              <w:ind w:firstLine="0" w:firstLineChars="0"/>
              <w:jc w:val="center"/>
              <w:rPr>
                <w:rFonts w:ascii="仿宋" w:hAnsi="仿宋" w:eastAsia="仿宋" w:cs="仿宋"/>
                <w:color w:val="000000"/>
              </w:rPr>
            </w:pPr>
            <w:r>
              <w:rPr>
                <w:rFonts w:hint="eastAsia" w:ascii="仿宋" w:hAnsi="仿宋" w:eastAsia="仿宋" w:cs="仿宋"/>
                <w:color w:val="000000"/>
                <w:lang w:val="en-US" w:eastAsia="zh-CN"/>
              </w:rPr>
              <w:t xml:space="preserve">                      </w:t>
            </w:r>
            <w:r>
              <w:rPr>
                <w:rFonts w:hint="eastAsia" w:ascii="仿宋" w:hAnsi="仿宋" w:eastAsia="仿宋" w:cs="仿宋"/>
                <w:color w:val="000000"/>
              </w:rPr>
              <w:t>年</w:t>
            </w:r>
            <w:r>
              <w:rPr>
                <w:rFonts w:hint="eastAsia" w:ascii="仿宋" w:hAnsi="仿宋" w:eastAsia="仿宋" w:cs="仿宋"/>
                <w:color w:val="000000"/>
                <w:lang w:val="en-US" w:eastAsia="zh-CN"/>
              </w:rPr>
              <w:t xml:space="preserve">   </w:t>
            </w:r>
            <w:r>
              <w:rPr>
                <w:rFonts w:hint="eastAsia" w:ascii="仿宋" w:hAnsi="仿宋" w:eastAsia="仿宋" w:cs="仿宋"/>
                <w:color w:val="000000"/>
                <w:lang w:val="zh-CN" w:eastAsia="zh-CN"/>
              </w:rPr>
              <w:t>月</w:t>
            </w:r>
            <w:r>
              <w:rPr>
                <w:rFonts w:hint="eastAsia" w:ascii="仿宋" w:hAnsi="仿宋" w:eastAsia="仿宋" w:cs="仿宋"/>
                <w:color w:val="000000"/>
                <w:lang w:val="en-US" w:eastAsia="zh-CN"/>
              </w:rPr>
              <w:t xml:space="preserve">   日</w:t>
            </w:r>
          </w:p>
        </w:tc>
      </w:tr>
    </w:tbl>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6"/>
        <w:spacing w:beforeAutospacing="0" w:afterAutospacing="0" w:line="450" w:lineRule="atLeast"/>
        <w:rPr>
          <w:rFonts w:ascii="仿宋" w:hAnsi="仿宋" w:eastAsia="仿宋" w:cs="仿宋"/>
          <w:bCs/>
          <w:sz w:val="32"/>
          <w:szCs w:val="32"/>
        </w:rPr>
      </w:pPr>
    </w:p>
    <w:p>
      <w:pPr>
        <w:pStyle w:val="14"/>
        <w:overflowPunct w:val="0"/>
        <w:spacing w:line="620" w:lineRule="exact"/>
        <w:ind w:firstLine="640" w:firstLineChars="200"/>
        <w:jc w:val="both"/>
        <w:rPr>
          <w:rFonts w:ascii="仿宋" w:hAnsi="仿宋" w:eastAsia="仿宋" w:cs="仿宋"/>
          <w:color w:val="000000"/>
          <w:sz w:val="32"/>
          <w:szCs w:val="32"/>
        </w:rPr>
      </w:pPr>
      <w:bookmarkStart w:id="6" w:name="_GoBack"/>
      <w:bookmarkEnd w:id="6"/>
    </w:p>
    <w:p>
      <w:pPr>
        <w:pStyle w:val="14"/>
        <w:overflowPunct w:val="0"/>
        <w:spacing w:line="620" w:lineRule="exact"/>
        <w:ind w:firstLine="640" w:firstLineChars="200"/>
        <w:jc w:val="both"/>
        <w:rPr>
          <w:rFonts w:ascii="仿宋" w:hAnsi="仿宋" w:eastAsia="仿宋" w:cs="仿宋"/>
          <w:color w:val="000000"/>
          <w:sz w:val="32"/>
          <w:szCs w:val="32"/>
        </w:rPr>
      </w:pPr>
    </w:p>
    <w:p>
      <w:pPr>
        <w:pStyle w:val="2"/>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s="仿宋"/>
          <w:bCs/>
          <w:sz w:val="32"/>
          <w:szCs w:val="32"/>
        </w:rPr>
      </w:pPr>
      <w:r>
        <w:rPr>
          <w:rFonts w:ascii="仿宋_GB2312" w:eastAsia="仿宋_GB2312"/>
          <w:sz w:val="28"/>
          <w:szCs w:val="28"/>
        </w:rPr>
        <w:pict>
          <v:line id="_x0000_s2054" o:spid="_x0000_s2054" o:spt="20" style="position:absolute;left:0pt;margin-left:-1.65pt;margin-top:30.9pt;height:0pt;width:448pt;z-index:251664384;mso-width-relative:page;mso-height-relative:page;" coordsize="21600,21600" o:gfxdata="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1qtubRAAAAAgEAAA8AAAAAAAAAAQAgAAAAOAAAAGRycy9kb3ducmV2LnhtbFBLAQIUABQA&#10;AAAIAIdO4kD2E4Ib4QEAAKcDAAAOAAAAAAAAAAEAIAAAADYBAABkcnMvZTJvRG9jLnhtbFBLBQYA&#10;AAAABgAGAFkBAACJBQAAAAA=&#10;">
            <v:path arrowok="t"/>
            <v:fill focussize="0,0"/>
            <v:stroke/>
            <v:imagedata o:title=""/>
            <o:lock v:ext="edit"/>
          </v:line>
        </w:pict>
      </w:r>
      <w:r>
        <w:rPr>
          <w:rFonts w:ascii="仿宋_GB2312" w:eastAsia="仿宋_GB2312"/>
          <w:sz w:val="28"/>
          <w:szCs w:val="28"/>
        </w:rPr>
        <w:pict>
          <v:line id="直接连接符 1" o:spid="_x0000_s2053" o:spt="20" style="position:absolute;left:0pt;margin-left:-3pt;margin-top:0pt;height:0pt;width:448pt;z-index:251663360;mso-width-relative:page;mso-height-relative:page;" coordsize="21600,21600" o:gfxdata="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1qtubRAAAAAgEAAA8AAAAAAAAAAQAgAAAAOAAAAGRycy9kb3ducmV2LnhtbFBLAQIUABQA&#10;AAAIAIdO4kD2E4Ib4QEAAKcDAAAOAAAAAAAAAAEAIAAAADYBAABkcnMvZTJvRG9jLnhtbFBLBQYA&#10;AAAABgAGAFkBAACJBQAAAAA=&#10;">
            <v:path arrowok="t"/>
            <v:fill focussize="0,0"/>
            <v:stroke/>
            <v:imagedata o:title=""/>
            <o:lock v:ext="edit"/>
          </v:line>
        </w:pict>
      </w:r>
      <w:r>
        <w:rPr>
          <w:rFonts w:hint="eastAsia" w:ascii="仿宋" w:hAnsi="仿宋" w:eastAsia="仿宋"/>
          <w:sz w:val="28"/>
          <w:szCs w:val="28"/>
        </w:rPr>
        <w:t>中共益阳市委人才工作领导小组办公室</w:t>
      </w:r>
      <w:r>
        <w:rPr>
          <w:rFonts w:ascii="仿宋" w:hAnsi="仿宋" w:eastAsia="仿宋"/>
          <w:sz w:val="28"/>
          <w:szCs w:val="28"/>
        </w:rPr>
        <w:pict>
          <v:line id="_x0000_s2052" o:spid="_x0000_s2052" o:spt="20" style="position:absolute;left:0pt;margin-left:0pt;margin-top:0pt;height:0pt;width:448pt;z-index:251662336;mso-width-relative:page;mso-height-relative:page;" coordsize="21600,21600" o:gfxdata="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1qtubRAAAAAgEAAA8AAAAAAAAAAQAgAAAAOAAAAGRycy9kb3ducmV2LnhtbFBLAQIUABQA&#10;AAAIAIdO4kBPaMxc4QEAAKcDAAAOAAAAAAAAAAEAIAAAADYBAABkcnMvZTJvRG9jLnhtbFBLBQYA&#10;AAAABgAGAFkBAACJBQAAAAA=&#10;">
            <v:path arrowok="t"/>
            <v:fill focussize="0,0"/>
            <v:stroke/>
            <v:imagedata o:title=""/>
            <o:lock v:ext="edit"/>
          </v:line>
        </w:pic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2023年9月</w:t>
      </w:r>
      <w:r>
        <w:rPr>
          <w:rFonts w:hint="eastAsia" w:ascii="仿宋" w:hAnsi="仿宋" w:eastAsia="仿宋"/>
          <w:sz w:val="28"/>
          <w:szCs w:val="28"/>
          <w:lang w:val="en-US" w:eastAsia="zh-CN"/>
        </w:rPr>
        <w:t>21</w:t>
      </w:r>
      <w:r>
        <w:rPr>
          <w:rFonts w:hint="eastAsia" w:ascii="仿宋" w:hAnsi="仿宋" w:eastAsia="仿宋"/>
          <w:sz w:val="28"/>
          <w:szCs w:val="28"/>
        </w:rPr>
        <w:t>日印发</w:t>
      </w:r>
    </w:p>
    <w:sectPr>
      <w:footerReference r:id="rId9" w:type="default"/>
      <w:pgSz w:w="11850" w:h="16783"/>
      <w:pgMar w:top="2098" w:right="1531" w:bottom="1984"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w:pict>
        <v:shape id="_x0000_s3076" o:spid="_x0000_s307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w:pict>
        <v:shape id="_x0000_s3077" o:spid="_x0000_s307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8" o:spid="_x0000_s307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13</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FBB0A"/>
    <w:multiLevelType w:val="singleLevel"/>
    <w:tmpl w:val="FE4FBB0A"/>
    <w:lvl w:ilvl="0" w:tentative="0">
      <w:start w:val="4"/>
      <w:numFmt w:val="chineseCounting"/>
      <w:suff w:val="space"/>
      <w:lvlText w:val="第%1条"/>
      <w:lvlJc w:val="left"/>
      <w:rPr>
        <w:rFonts w:hint="eastAsia" w:ascii="仿宋" w:hAnsi="仿宋" w:eastAsia="仿宋" w:cs="仿宋"/>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I3ZTY4YmRjZGI2MWRlYWNkNmIxZmJhOWI0OWVmODkifQ=="/>
  </w:docVars>
  <w:rsids>
    <w:rsidRoot w:val="2D6B0BF5"/>
    <w:rsid w:val="000F759F"/>
    <w:rsid w:val="001419A2"/>
    <w:rsid w:val="00276486"/>
    <w:rsid w:val="005E312C"/>
    <w:rsid w:val="009D3BDB"/>
    <w:rsid w:val="009F1F18"/>
    <w:rsid w:val="00C704FD"/>
    <w:rsid w:val="00CC5FA0"/>
    <w:rsid w:val="00D45D59"/>
    <w:rsid w:val="00D70120"/>
    <w:rsid w:val="00DC726B"/>
    <w:rsid w:val="00F50306"/>
    <w:rsid w:val="00F550C3"/>
    <w:rsid w:val="00FA5477"/>
    <w:rsid w:val="089461DE"/>
    <w:rsid w:val="0FE3E247"/>
    <w:rsid w:val="11ED80F2"/>
    <w:rsid w:val="1BD04ECF"/>
    <w:rsid w:val="1BFF14EC"/>
    <w:rsid w:val="1CC53A73"/>
    <w:rsid w:val="1CD6BC64"/>
    <w:rsid w:val="1D7D2778"/>
    <w:rsid w:val="1D7F0BAB"/>
    <w:rsid w:val="1DDF8800"/>
    <w:rsid w:val="1EF514ED"/>
    <w:rsid w:val="1F7F0F2D"/>
    <w:rsid w:val="1F9BE9BD"/>
    <w:rsid w:val="1FABE11C"/>
    <w:rsid w:val="1FF35627"/>
    <w:rsid w:val="23FFDA34"/>
    <w:rsid w:val="26EC362D"/>
    <w:rsid w:val="26FD917D"/>
    <w:rsid w:val="299D4A74"/>
    <w:rsid w:val="2ACB3B4E"/>
    <w:rsid w:val="2AEDEA76"/>
    <w:rsid w:val="2D4F7A29"/>
    <w:rsid w:val="2D6B0BF5"/>
    <w:rsid w:val="2D9F5CB8"/>
    <w:rsid w:val="2DBD1912"/>
    <w:rsid w:val="2DBD8CD2"/>
    <w:rsid w:val="2EFF31F8"/>
    <w:rsid w:val="2F7F40B7"/>
    <w:rsid w:val="35115640"/>
    <w:rsid w:val="357AE174"/>
    <w:rsid w:val="3BEDE7FD"/>
    <w:rsid w:val="3BF7448F"/>
    <w:rsid w:val="3C176112"/>
    <w:rsid w:val="3DF9AC4F"/>
    <w:rsid w:val="3E4F233D"/>
    <w:rsid w:val="3E4FF0B2"/>
    <w:rsid w:val="3E554A3B"/>
    <w:rsid w:val="3F0D42CD"/>
    <w:rsid w:val="3F4781B2"/>
    <w:rsid w:val="3F7B5CE6"/>
    <w:rsid w:val="3FBFF146"/>
    <w:rsid w:val="3FEF8039"/>
    <w:rsid w:val="3FFF211F"/>
    <w:rsid w:val="42F698E6"/>
    <w:rsid w:val="4373DA60"/>
    <w:rsid w:val="439A3A61"/>
    <w:rsid w:val="45DFC0F0"/>
    <w:rsid w:val="47C7FD8B"/>
    <w:rsid w:val="4AAF4DEF"/>
    <w:rsid w:val="4AF0C50E"/>
    <w:rsid w:val="4BE3B21B"/>
    <w:rsid w:val="4D5BBE82"/>
    <w:rsid w:val="4EFD748A"/>
    <w:rsid w:val="4F7DCBEF"/>
    <w:rsid w:val="4FA33EF3"/>
    <w:rsid w:val="4FFF28E6"/>
    <w:rsid w:val="5012304A"/>
    <w:rsid w:val="5345D13F"/>
    <w:rsid w:val="53FE9DEB"/>
    <w:rsid w:val="54C111C4"/>
    <w:rsid w:val="55FF636B"/>
    <w:rsid w:val="569F37F6"/>
    <w:rsid w:val="56FF135D"/>
    <w:rsid w:val="58501FD4"/>
    <w:rsid w:val="58AFA1CF"/>
    <w:rsid w:val="58F70BF4"/>
    <w:rsid w:val="5ABFF7AF"/>
    <w:rsid w:val="5AF908EB"/>
    <w:rsid w:val="5C9FBA2E"/>
    <w:rsid w:val="5D3F872D"/>
    <w:rsid w:val="5DAE1C03"/>
    <w:rsid w:val="5DBABD77"/>
    <w:rsid w:val="5DDBBDA3"/>
    <w:rsid w:val="5DFF5E37"/>
    <w:rsid w:val="5DFF7A6D"/>
    <w:rsid w:val="5E1E558D"/>
    <w:rsid w:val="5E3681BC"/>
    <w:rsid w:val="5EB99C5F"/>
    <w:rsid w:val="5ED7D971"/>
    <w:rsid w:val="5F5A7635"/>
    <w:rsid w:val="5F87FBAD"/>
    <w:rsid w:val="5F9ACAF1"/>
    <w:rsid w:val="5F9FA0FC"/>
    <w:rsid w:val="5FB8B14A"/>
    <w:rsid w:val="5FD72C22"/>
    <w:rsid w:val="5FEE5372"/>
    <w:rsid w:val="5FEF77C7"/>
    <w:rsid w:val="5FFD46C8"/>
    <w:rsid w:val="5FFD9B64"/>
    <w:rsid w:val="5FFF7801"/>
    <w:rsid w:val="61BC0A44"/>
    <w:rsid w:val="63FEA499"/>
    <w:rsid w:val="66DAABF8"/>
    <w:rsid w:val="66DF6E3C"/>
    <w:rsid w:val="6775C0AB"/>
    <w:rsid w:val="67FBE812"/>
    <w:rsid w:val="67FDE96E"/>
    <w:rsid w:val="6AFBC119"/>
    <w:rsid w:val="6B763229"/>
    <w:rsid w:val="6CB7DF6D"/>
    <w:rsid w:val="6CE77577"/>
    <w:rsid w:val="6CF31A1D"/>
    <w:rsid w:val="6DF740C1"/>
    <w:rsid w:val="6E6D6430"/>
    <w:rsid w:val="6EE381DC"/>
    <w:rsid w:val="6EFEC94F"/>
    <w:rsid w:val="6EFFBF5E"/>
    <w:rsid w:val="6F5A6502"/>
    <w:rsid w:val="6FB988E3"/>
    <w:rsid w:val="6FD2C553"/>
    <w:rsid w:val="6FFB2CE9"/>
    <w:rsid w:val="6FFF9D41"/>
    <w:rsid w:val="70FD2BA6"/>
    <w:rsid w:val="719F4866"/>
    <w:rsid w:val="71FCEFCD"/>
    <w:rsid w:val="737BDD51"/>
    <w:rsid w:val="73FB9113"/>
    <w:rsid w:val="759691E8"/>
    <w:rsid w:val="75DF50D3"/>
    <w:rsid w:val="768770E1"/>
    <w:rsid w:val="76F7F439"/>
    <w:rsid w:val="772F1C84"/>
    <w:rsid w:val="772F4C07"/>
    <w:rsid w:val="776D5489"/>
    <w:rsid w:val="777C0EE8"/>
    <w:rsid w:val="777FF7D3"/>
    <w:rsid w:val="77B49AF1"/>
    <w:rsid w:val="77FA14C5"/>
    <w:rsid w:val="77FEF207"/>
    <w:rsid w:val="78D60B4E"/>
    <w:rsid w:val="79365E73"/>
    <w:rsid w:val="795F9C93"/>
    <w:rsid w:val="79B66C83"/>
    <w:rsid w:val="79BF2F5B"/>
    <w:rsid w:val="79EFB6B6"/>
    <w:rsid w:val="79FB25B4"/>
    <w:rsid w:val="79FD2521"/>
    <w:rsid w:val="79FE8B9A"/>
    <w:rsid w:val="7A367C5D"/>
    <w:rsid w:val="7A79F6A7"/>
    <w:rsid w:val="7AFEF371"/>
    <w:rsid w:val="7B6B1F0E"/>
    <w:rsid w:val="7BAB61F5"/>
    <w:rsid w:val="7BAF627D"/>
    <w:rsid w:val="7BB338B3"/>
    <w:rsid w:val="7BBF1C37"/>
    <w:rsid w:val="7BBF6651"/>
    <w:rsid w:val="7BDF6780"/>
    <w:rsid w:val="7BE710B6"/>
    <w:rsid w:val="7BEF0004"/>
    <w:rsid w:val="7BFB36CB"/>
    <w:rsid w:val="7BFFAE7B"/>
    <w:rsid w:val="7C1E32A3"/>
    <w:rsid w:val="7CD1068D"/>
    <w:rsid w:val="7CDEABB4"/>
    <w:rsid w:val="7D6EDAC1"/>
    <w:rsid w:val="7D6F9EFA"/>
    <w:rsid w:val="7DCA4C52"/>
    <w:rsid w:val="7DCEA4F4"/>
    <w:rsid w:val="7DF7B700"/>
    <w:rsid w:val="7E2FB927"/>
    <w:rsid w:val="7E6F1A45"/>
    <w:rsid w:val="7E6F239E"/>
    <w:rsid w:val="7E7E6EEB"/>
    <w:rsid w:val="7E7FD390"/>
    <w:rsid w:val="7E9736D7"/>
    <w:rsid w:val="7E9F6B62"/>
    <w:rsid w:val="7EAF2AF9"/>
    <w:rsid w:val="7EAFBFE1"/>
    <w:rsid w:val="7EF35CBA"/>
    <w:rsid w:val="7EFF6AB7"/>
    <w:rsid w:val="7F4D7B04"/>
    <w:rsid w:val="7F677D8A"/>
    <w:rsid w:val="7F6F74C5"/>
    <w:rsid w:val="7F77D8BC"/>
    <w:rsid w:val="7F978663"/>
    <w:rsid w:val="7F9F038A"/>
    <w:rsid w:val="7FADF9FF"/>
    <w:rsid w:val="7FC94A92"/>
    <w:rsid w:val="7FDD9E21"/>
    <w:rsid w:val="7FDF97C6"/>
    <w:rsid w:val="7FE996D5"/>
    <w:rsid w:val="7FEB7D0F"/>
    <w:rsid w:val="7FEEB6E6"/>
    <w:rsid w:val="7FEF7A37"/>
    <w:rsid w:val="7FF4D894"/>
    <w:rsid w:val="7FF8791D"/>
    <w:rsid w:val="7FFA29FA"/>
    <w:rsid w:val="7FFB1A63"/>
    <w:rsid w:val="7FFB88DA"/>
    <w:rsid w:val="7FFBA69E"/>
    <w:rsid w:val="83EF73AB"/>
    <w:rsid w:val="85BF3A52"/>
    <w:rsid w:val="8D75ECF3"/>
    <w:rsid w:val="8FF8D079"/>
    <w:rsid w:val="92DFF6E8"/>
    <w:rsid w:val="93ED5369"/>
    <w:rsid w:val="943D3B41"/>
    <w:rsid w:val="97FA856F"/>
    <w:rsid w:val="9DB58058"/>
    <w:rsid w:val="9FD69D42"/>
    <w:rsid w:val="9FD7EF9C"/>
    <w:rsid w:val="9FEF93FC"/>
    <w:rsid w:val="A556B90C"/>
    <w:rsid w:val="ADBC5A33"/>
    <w:rsid w:val="AFDF71E7"/>
    <w:rsid w:val="B27FA443"/>
    <w:rsid w:val="B45EDC67"/>
    <w:rsid w:val="B7F5C4A7"/>
    <w:rsid w:val="B7FDEA98"/>
    <w:rsid w:val="B9CE43AA"/>
    <w:rsid w:val="BA079C7C"/>
    <w:rsid w:val="BAB7DD98"/>
    <w:rsid w:val="BB6FF947"/>
    <w:rsid w:val="BB77EA65"/>
    <w:rsid w:val="BBA705A1"/>
    <w:rsid w:val="BBF0A1BF"/>
    <w:rsid w:val="BCF365FF"/>
    <w:rsid w:val="BD7F89E6"/>
    <w:rsid w:val="BD9F517D"/>
    <w:rsid w:val="BDD5C7A2"/>
    <w:rsid w:val="BDE6909F"/>
    <w:rsid w:val="BDEA0BB4"/>
    <w:rsid w:val="BDFFB495"/>
    <w:rsid w:val="BE5F57D4"/>
    <w:rsid w:val="BEEF2150"/>
    <w:rsid w:val="BF43161E"/>
    <w:rsid w:val="BFFFC0A1"/>
    <w:rsid w:val="C76F458B"/>
    <w:rsid w:val="CB3EAF42"/>
    <w:rsid w:val="CB9DD109"/>
    <w:rsid w:val="CDEED0A5"/>
    <w:rsid w:val="CDF74420"/>
    <w:rsid w:val="CF1BC52F"/>
    <w:rsid w:val="CFBD73FE"/>
    <w:rsid w:val="CFE67946"/>
    <w:rsid w:val="CFEE651F"/>
    <w:rsid w:val="CFFE7021"/>
    <w:rsid w:val="D25E9330"/>
    <w:rsid w:val="D2FE53D1"/>
    <w:rsid w:val="D3CD7F2A"/>
    <w:rsid w:val="D3F79650"/>
    <w:rsid w:val="D53E29A0"/>
    <w:rsid w:val="D5F683C0"/>
    <w:rsid w:val="D5F9E286"/>
    <w:rsid w:val="D6FEBE98"/>
    <w:rsid w:val="D76F9189"/>
    <w:rsid w:val="D7771EB3"/>
    <w:rsid w:val="D7F766E0"/>
    <w:rsid w:val="D9434549"/>
    <w:rsid w:val="DA9F621F"/>
    <w:rsid w:val="DADE02BB"/>
    <w:rsid w:val="DC7DE2DA"/>
    <w:rsid w:val="DDBDF5C3"/>
    <w:rsid w:val="DDF7D57D"/>
    <w:rsid w:val="DE579282"/>
    <w:rsid w:val="DEACF868"/>
    <w:rsid w:val="DEBF4B13"/>
    <w:rsid w:val="DEFFBA43"/>
    <w:rsid w:val="DF5E8A28"/>
    <w:rsid w:val="DF5F6804"/>
    <w:rsid w:val="DF7B8AD2"/>
    <w:rsid w:val="DFAFB869"/>
    <w:rsid w:val="DFBAEE63"/>
    <w:rsid w:val="DFE58A0E"/>
    <w:rsid w:val="DFEF3502"/>
    <w:rsid w:val="DFFF9B1F"/>
    <w:rsid w:val="E1BF05A6"/>
    <w:rsid w:val="E2FFB635"/>
    <w:rsid w:val="E37EADFF"/>
    <w:rsid w:val="E3E68106"/>
    <w:rsid w:val="E3F73EAF"/>
    <w:rsid w:val="E57C1E58"/>
    <w:rsid w:val="E794DDE3"/>
    <w:rsid w:val="E7A2B759"/>
    <w:rsid w:val="E7CF9948"/>
    <w:rsid w:val="E9D70B8B"/>
    <w:rsid w:val="E9FB45C3"/>
    <w:rsid w:val="EB7F3088"/>
    <w:rsid w:val="EB8FC0A6"/>
    <w:rsid w:val="EBF924E9"/>
    <w:rsid w:val="ECB939A1"/>
    <w:rsid w:val="EDFF5030"/>
    <w:rsid w:val="EE1E86B9"/>
    <w:rsid w:val="EEF564AB"/>
    <w:rsid w:val="EF7764F6"/>
    <w:rsid w:val="EFA77E96"/>
    <w:rsid w:val="EFBB639E"/>
    <w:rsid w:val="EFF9659C"/>
    <w:rsid w:val="EFFDCD25"/>
    <w:rsid w:val="EFFF1DD2"/>
    <w:rsid w:val="F16D9310"/>
    <w:rsid w:val="F1FF742E"/>
    <w:rsid w:val="F37F5312"/>
    <w:rsid w:val="F3FEB16E"/>
    <w:rsid w:val="F3FFA066"/>
    <w:rsid w:val="F4DF9B42"/>
    <w:rsid w:val="F5CD8E42"/>
    <w:rsid w:val="F5FE9A4A"/>
    <w:rsid w:val="F5FF871D"/>
    <w:rsid w:val="F6B8CA80"/>
    <w:rsid w:val="F6BFBB55"/>
    <w:rsid w:val="F7234CDE"/>
    <w:rsid w:val="F737B0B6"/>
    <w:rsid w:val="F7957875"/>
    <w:rsid w:val="F7CD9113"/>
    <w:rsid w:val="F7E774F1"/>
    <w:rsid w:val="F7FF29D6"/>
    <w:rsid w:val="F7FFCBB8"/>
    <w:rsid w:val="F8DE751B"/>
    <w:rsid w:val="F8EF50FF"/>
    <w:rsid w:val="F98F701B"/>
    <w:rsid w:val="F9AFD9C0"/>
    <w:rsid w:val="F9B91AEA"/>
    <w:rsid w:val="FAA53C06"/>
    <w:rsid w:val="FAEF2565"/>
    <w:rsid w:val="FB2F09C6"/>
    <w:rsid w:val="FBABD307"/>
    <w:rsid w:val="FBAF6DD1"/>
    <w:rsid w:val="FBDF421A"/>
    <w:rsid w:val="FBF95045"/>
    <w:rsid w:val="FBFAC7B5"/>
    <w:rsid w:val="FBFF5A76"/>
    <w:rsid w:val="FD538AC8"/>
    <w:rsid w:val="FD793698"/>
    <w:rsid w:val="FD8642B3"/>
    <w:rsid w:val="FDAFCFE3"/>
    <w:rsid w:val="FDDFDB37"/>
    <w:rsid w:val="FDE4632F"/>
    <w:rsid w:val="FDF30775"/>
    <w:rsid w:val="FDFAE996"/>
    <w:rsid w:val="FDFED2EB"/>
    <w:rsid w:val="FDFFFEF8"/>
    <w:rsid w:val="FEAFB90C"/>
    <w:rsid w:val="FEC51110"/>
    <w:rsid w:val="FEEEE2BC"/>
    <w:rsid w:val="FEEF118E"/>
    <w:rsid w:val="FEF1B236"/>
    <w:rsid w:val="FF1BAADE"/>
    <w:rsid w:val="FF3F20A9"/>
    <w:rsid w:val="FF3FFFA8"/>
    <w:rsid w:val="FF4F631E"/>
    <w:rsid w:val="FF5E5EF1"/>
    <w:rsid w:val="FF6FE377"/>
    <w:rsid w:val="FF73F02D"/>
    <w:rsid w:val="FF7CF57B"/>
    <w:rsid w:val="FF7D2BAD"/>
    <w:rsid w:val="FF7DB5BB"/>
    <w:rsid w:val="FF7EF61C"/>
    <w:rsid w:val="FF7FE454"/>
    <w:rsid w:val="FF7FE7F5"/>
    <w:rsid w:val="FFA53C53"/>
    <w:rsid w:val="FFBA3A04"/>
    <w:rsid w:val="FFBFE881"/>
    <w:rsid w:val="FFE48CFB"/>
    <w:rsid w:val="FFE5FF95"/>
    <w:rsid w:val="FFE75214"/>
    <w:rsid w:val="FFF76D4B"/>
    <w:rsid w:val="FFF7F2A9"/>
    <w:rsid w:val="FFF9B10F"/>
    <w:rsid w:val="FFF9C9BB"/>
    <w:rsid w:val="FFFB093F"/>
    <w:rsid w:val="FFFB3AAF"/>
    <w:rsid w:val="FFFBCFC0"/>
    <w:rsid w:val="FFFBDA2C"/>
    <w:rsid w:val="FFFD9632"/>
    <w:rsid w:val="FFFE279B"/>
    <w:rsid w:val="FFFF6E18"/>
    <w:rsid w:val="FFFF9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table of authorities"/>
    <w:basedOn w:val="1"/>
    <w:next w:val="1"/>
    <w:qFormat/>
    <w:uiPriority w:val="0"/>
    <w:pPr>
      <w:spacing w:beforeAutospacing="1" w:afterAutospacing="1"/>
      <w:ind w:left="420" w:leftChars="200"/>
    </w:pPr>
    <w:rPr>
      <w:rFonts w:ascii="Times New Roman" w:hAnsi="Times New Roman" w:eastAsia="宋体"/>
      <w:szCs w:val="21"/>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paragraph" w:customStyle="1" w:styleId="13">
    <w:name w:val="Heading #2|1"/>
    <w:basedOn w:val="1"/>
    <w:qFormat/>
    <w:uiPriority w:val="0"/>
    <w:pPr>
      <w:widowControl w:val="0"/>
      <w:spacing w:after="550" w:line="271" w:lineRule="auto"/>
      <w:jc w:val="center"/>
      <w:outlineLvl w:val="1"/>
    </w:pPr>
    <w:rPr>
      <w:rFonts w:ascii="宋体" w:hAnsi="宋体" w:eastAsia="宋体" w:cs="宋体"/>
      <w:sz w:val="42"/>
      <w:szCs w:val="42"/>
      <w:lang w:val="zh-TW" w:eastAsia="zh-TW" w:bidi="zh-TW"/>
    </w:rPr>
  </w:style>
  <w:style w:type="paragraph" w:customStyle="1" w:styleId="14">
    <w:name w:val="Body text|1"/>
    <w:basedOn w:val="1"/>
    <w:qFormat/>
    <w:uiPriority w:val="0"/>
    <w:pPr>
      <w:widowControl w:val="0"/>
      <w:spacing w:line="432" w:lineRule="auto"/>
      <w:ind w:firstLine="400"/>
    </w:pPr>
    <w:rPr>
      <w:rFonts w:ascii="宋体" w:hAnsi="宋体" w:eastAsia="宋体" w:cs="宋体"/>
      <w:sz w:val="28"/>
      <w:szCs w:val="28"/>
      <w:lang w:val="zh-TW" w:eastAsia="zh-TW" w:bidi="zh-TW"/>
    </w:rPr>
  </w:style>
  <w:style w:type="paragraph" w:customStyle="1" w:styleId="15">
    <w:name w:val="Body text|2"/>
    <w:basedOn w:val="1"/>
    <w:qFormat/>
    <w:uiPriority w:val="0"/>
    <w:pPr>
      <w:widowControl w:val="0"/>
      <w:spacing w:line="1198" w:lineRule="exact"/>
      <w:ind w:left="640" w:firstLine="100"/>
    </w:pPr>
    <w:rPr>
      <w:rFonts w:ascii="宋体" w:hAnsi="宋体" w:eastAsia="宋体" w:cs="宋体"/>
      <w:sz w:val="32"/>
      <w:szCs w:val="32"/>
      <w:lang w:val="zh-TW" w:eastAsia="zh-TW" w:bidi="zh-TW"/>
    </w:rPr>
  </w:style>
  <w:style w:type="paragraph" w:customStyle="1" w:styleId="16">
    <w:name w:val="Other|1"/>
    <w:basedOn w:val="1"/>
    <w:qFormat/>
    <w:uiPriority w:val="0"/>
    <w:pPr>
      <w:widowControl w:val="0"/>
      <w:spacing w:line="432" w:lineRule="auto"/>
      <w:ind w:firstLine="400"/>
    </w:pPr>
    <w:rPr>
      <w:rFonts w:ascii="宋体" w:hAnsi="宋体" w:eastAsia="宋体" w:cs="宋体"/>
      <w:sz w:val="28"/>
      <w:szCs w:val="28"/>
      <w:lang w:val="zh-TW" w:eastAsia="zh-TW" w:bidi="zh-TW"/>
    </w:rPr>
  </w:style>
  <w:style w:type="paragraph" w:customStyle="1" w:styleId="17">
    <w:name w:val="Header or footer|1"/>
    <w:basedOn w:val="1"/>
    <w:qFormat/>
    <w:uiPriority w:val="0"/>
    <w:pPr>
      <w:widowControl w:val="0"/>
    </w:pPr>
    <w:rPr>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6" textRotate="1"/>
    <customShpInfo spid="_x0000_s3077" textRotate="1"/>
    <customShpInfo spid="_x0000_s3078" textRotate="1"/>
    <customShpInfo spid="_x0000_s1026"/>
    <customShpInfo spid="_x0000_s2054"/>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3543</Words>
  <Characters>3580</Characters>
  <Lines>27</Lines>
  <Paragraphs>7</Paragraphs>
  <TotalTime>5</TotalTime>
  <ScaleCrop>false</ScaleCrop>
  <LinksUpToDate>false</LinksUpToDate>
  <CharactersWithSpaces>3870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2023-09-21T08:22:00Z</dcterms:created>
  <dc:creator>webUser</dc:creator>
  <cp:lastModifiedBy>彗心</cp:lastModifiedBy>
  <cp:lastPrinted>2023-09-22T07:17:16Z</cp:lastPrinted>
  <dcterms:modified xsi:type="dcterms:W3CDTF">2023-09-22T07:19:41Z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73C7EC95F41840DB8BF1D4CFABC91C31_12</vt:lpwstr>
  </property>
</Properties>
</file>