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3ED35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ascii="Arial"/>
          <w:sz w:val="2"/>
        </w:rPr>
      </w:pPr>
      <w:r>
        <w:t>湖南省科学传播系列职称资格审查材料要求</w:t>
      </w:r>
    </w:p>
    <w:tbl>
      <w:tblPr>
        <w:tblStyle w:val="5"/>
        <w:tblW w:w="1420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5"/>
        <w:gridCol w:w="5552"/>
        <w:gridCol w:w="799"/>
        <w:gridCol w:w="6820"/>
      </w:tblGrid>
      <w:tr w14:paraId="0FDC99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1035" w:type="dxa"/>
            <w:vAlign w:val="center"/>
          </w:tcPr>
          <w:p w14:paraId="32F3EC1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5552" w:type="dxa"/>
            <w:vAlign w:val="center"/>
          </w:tcPr>
          <w:p w14:paraId="3756811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8"/>
                <w:sz w:val="24"/>
                <w:szCs w:val="24"/>
              </w:rPr>
              <w:t>材料名称</w:t>
            </w:r>
          </w:p>
        </w:tc>
        <w:tc>
          <w:tcPr>
            <w:tcW w:w="799" w:type="dxa"/>
            <w:vAlign w:val="center"/>
          </w:tcPr>
          <w:p w14:paraId="4143DE4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24"/>
                <w:szCs w:val="24"/>
              </w:rPr>
              <w:t>份数</w:t>
            </w:r>
          </w:p>
        </w:tc>
        <w:tc>
          <w:tcPr>
            <w:tcW w:w="6820" w:type="dxa"/>
            <w:vAlign w:val="center"/>
          </w:tcPr>
          <w:p w14:paraId="2055F1F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9"/>
                <w:sz w:val="24"/>
                <w:szCs w:val="24"/>
              </w:rPr>
              <w:t>具体要求</w:t>
            </w:r>
          </w:p>
        </w:tc>
      </w:tr>
      <w:tr w14:paraId="5A6A8E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035" w:type="dxa"/>
            <w:vAlign w:val="center"/>
          </w:tcPr>
          <w:p w14:paraId="7676CC9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5552" w:type="dxa"/>
            <w:vAlign w:val="center"/>
          </w:tcPr>
          <w:p w14:paraId="468E2F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最高学历、学位学信网认证截图（复印件）</w:t>
            </w:r>
          </w:p>
        </w:tc>
        <w:tc>
          <w:tcPr>
            <w:tcW w:w="799" w:type="dxa"/>
            <w:vAlign w:val="center"/>
          </w:tcPr>
          <w:p w14:paraId="7A170F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6820" w:type="dxa"/>
            <w:vAlign w:val="center"/>
          </w:tcPr>
          <w:p w14:paraId="014C84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1"/>
                <w:sz w:val="24"/>
                <w:szCs w:val="24"/>
              </w:rPr>
              <w:t>无法在学信网上查询到的，可用最高学历、学位证书复印件代替，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截图或复印件上需加盖所在（送审）单位公章和验证人签名。</w:t>
            </w:r>
          </w:p>
        </w:tc>
      </w:tr>
      <w:tr w14:paraId="0FE926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035" w:type="dxa"/>
            <w:vAlign w:val="center"/>
          </w:tcPr>
          <w:p w14:paraId="1CC791E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5552" w:type="dxa"/>
            <w:vAlign w:val="center"/>
          </w:tcPr>
          <w:p w14:paraId="2A49AA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任现职称资格证书（复印件）</w:t>
            </w:r>
          </w:p>
        </w:tc>
        <w:tc>
          <w:tcPr>
            <w:tcW w:w="799" w:type="dxa"/>
            <w:vAlign w:val="center"/>
          </w:tcPr>
          <w:p w14:paraId="6E3F79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6820" w:type="dxa"/>
            <w:vAlign w:val="center"/>
          </w:tcPr>
          <w:p w14:paraId="06EA67C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加盖用人单位或推荐组织公章。无现任职称的可不提供。</w:t>
            </w:r>
          </w:p>
        </w:tc>
      </w:tr>
      <w:tr w14:paraId="757177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5" w:type="dxa"/>
            <w:vAlign w:val="center"/>
          </w:tcPr>
          <w:p w14:paraId="61E05A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5552" w:type="dxa"/>
            <w:vAlign w:val="center"/>
          </w:tcPr>
          <w:p w14:paraId="49BEE43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任现职称的聘用合同（复印件）</w:t>
            </w:r>
          </w:p>
        </w:tc>
        <w:tc>
          <w:tcPr>
            <w:tcW w:w="799" w:type="dxa"/>
            <w:vAlign w:val="center"/>
          </w:tcPr>
          <w:p w14:paraId="211DF3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6820" w:type="dxa"/>
            <w:vAlign w:val="center"/>
          </w:tcPr>
          <w:p w14:paraId="00DC9C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加盖用人单位或推荐组织公章。无现任职称的可不提供。</w:t>
            </w:r>
          </w:p>
        </w:tc>
      </w:tr>
      <w:tr w14:paraId="5B945F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1035" w:type="dxa"/>
            <w:vAlign w:val="center"/>
          </w:tcPr>
          <w:p w14:paraId="4608E1E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5552" w:type="dxa"/>
            <w:vAlign w:val="center"/>
          </w:tcPr>
          <w:p w14:paraId="5C5A8C0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破格申报材料</w:t>
            </w:r>
          </w:p>
        </w:tc>
        <w:tc>
          <w:tcPr>
            <w:tcW w:w="799" w:type="dxa"/>
            <w:vAlign w:val="center"/>
          </w:tcPr>
          <w:p w14:paraId="2C4CD6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6820" w:type="dxa"/>
            <w:vAlign w:val="center"/>
          </w:tcPr>
          <w:p w14:paraId="1C6AD2F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破格参评人员需提供破格材料。</w:t>
            </w:r>
          </w:p>
        </w:tc>
      </w:tr>
      <w:tr w14:paraId="7BB5E4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035" w:type="dxa"/>
            <w:vAlign w:val="center"/>
          </w:tcPr>
          <w:p w14:paraId="1CE00E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5552" w:type="dxa"/>
            <w:vAlign w:val="center"/>
          </w:tcPr>
          <w:p w14:paraId="64CF9EB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部队转业或党政机关调入企事业单位相关材料</w:t>
            </w:r>
          </w:p>
        </w:tc>
        <w:tc>
          <w:tcPr>
            <w:tcW w:w="799" w:type="dxa"/>
            <w:vAlign w:val="center"/>
          </w:tcPr>
          <w:p w14:paraId="7118B3A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6820" w:type="dxa"/>
            <w:vAlign w:val="center"/>
          </w:tcPr>
          <w:p w14:paraId="0B0220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>部队转业的需提供转业证书，党政机关调入企事业单位的需提供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公务员登记表、到企事业单位的调入文件或任命文件。</w:t>
            </w:r>
          </w:p>
        </w:tc>
      </w:tr>
      <w:tr w14:paraId="595BB1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035" w:type="dxa"/>
            <w:vAlign w:val="center"/>
          </w:tcPr>
          <w:p w14:paraId="177B75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5552" w:type="dxa"/>
            <w:vAlign w:val="center"/>
          </w:tcPr>
          <w:p w14:paraId="107E50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专业技术人员年度考核表（复印件）</w:t>
            </w:r>
          </w:p>
        </w:tc>
        <w:tc>
          <w:tcPr>
            <w:tcW w:w="799" w:type="dxa"/>
            <w:vAlign w:val="center"/>
          </w:tcPr>
          <w:p w14:paraId="4DB85B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6820" w:type="dxa"/>
            <w:vAlign w:val="center"/>
          </w:tcPr>
          <w:p w14:paraId="748A171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>近5年《专业技术人员年度考核登记表》复印件〔加盖所在（送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审）单位公章和验证人签名〕。</w:t>
            </w:r>
          </w:p>
        </w:tc>
      </w:tr>
      <w:tr w14:paraId="0EEEF0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1035" w:type="dxa"/>
            <w:vAlign w:val="center"/>
          </w:tcPr>
          <w:p w14:paraId="00552AB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5552" w:type="dxa"/>
            <w:vAlign w:val="center"/>
          </w:tcPr>
          <w:p w14:paraId="09064D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专业技术职称申报材料公示表（原件）</w:t>
            </w:r>
          </w:p>
        </w:tc>
        <w:tc>
          <w:tcPr>
            <w:tcW w:w="799" w:type="dxa"/>
            <w:vAlign w:val="center"/>
          </w:tcPr>
          <w:p w14:paraId="5E01FD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6820" w:type="dxa"/>
            <w:vAlign w:val="center"/>
          </w:tcPr>
          <w:p w14:paraId="729132C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</w:rPr>
              <w:t>申报材料须按要求在所在单位进行不少于5个工作日的公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>示，公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示情况及结果在申报人职称评审表“单位推荐意见”栏内标注。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加盖用人单位或推荐组织公章。</w:t>
            </w:r>
          </w:p>
        </w:tc>
      </w:tr>
      <w:tr w14:paraId="013477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035" w:type="dxa"/>
            <w:vAlign w:val="center"/>
          </w:tcPr>
          <w:p w14:paraId="0CB0D3D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5552" w:type="dxa"/>
            <w:vAlign w:val="center"/>
          </w:tcPr>
          <w:p w14:paraId="5F40F7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取得现专业技术职称后违纪违规情况</w:t>
            </w:r>
          </w:p>
        </w:tc>
        <w:tc>
          <w:tcPr>
            <w:tcW w:w="799" w:type="dxa"/>
            <w:vAlign w:val="center"/>
          </w:tcPr>
          <w:p w14:paraId="2F072F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6820" w:type="dxa"/>
            <w:vAlign w:val="center"/>
          </w:tcPr>
          <w:p w14:paraId="429DE3E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如果有，由参评人员和所在单位提供。</w:t>
            </w:r>
          </w:p>
        </w:tc>
      </w:tr>
      <w:tr w14:paraId="61BA18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035" w:type="dxa"/>
            <w:vAlign w:val="center"/>
          </w:tcPr>
          <w:p w14:paraId="3F23230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5552" w:type="dxa"/>
            <w:vAlign w:val="center"/>
          </w:tcPr>
          <w:p w14:paraId="0A332D5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参评人员花名册</w:t>
            </w:r>
          </w:p>
        </w:tc>
        <w:tc>
          <w:tcPr>
            <w:tcW w:w="799" w:type="dxa"/>
            <w:vAlign w:val="center"/>
          </w:tcPr>
          <w:p w14:paraId="78D3FA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6820" w:type="dxa"/>
            <w:vAlign w:val="center"/>
          </w:tcPr>
          <w:p w14:paraId="2628E77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由参评员所在单位汇总后提供，加盖所在（送审）单位公章。</w:t>
            </w:r>
          </w:p>
        </w:tc>
      </w:tr>
      <w:tr w14:paraId="77D7ED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1035" w:type="dxa"/>
            <w:vAlign w:val="center"/>
          </w:tcPr>
          <w:p w14:paraId="78F440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4"/>
                <w:sz w:val="24"/>
                <w:szCs w:val="24"/>
              </w:rPr>
              <w:t>10</w:t>
            </w:r>
          </w:p>
        </w:tc>
        <w:tc>
          <w:tcPr>
            <w:tcW w:w="5552" w:type="dxa"/>
            <w:vAlign w:val="center"/>
          </w:tcPr>
          <w:p w14:paraId="01A645C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缴纳职称评审费后的银行转账回单原件</w:t>
            </w:r>
          </w:p>
        </w:tc>
        <w:tc>
          <w:tcPr>
            <w:tcW w:w="799" w:type="dxa"/>
            <w:vAlign w:val="center"/>
          </w:tcPr>
          <w:p w14:paraId="47FAF27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6820" w:type="dxa"/>
            <w:vAlign w:val="center"/>
          </w:tcPr>
          <w:p w14:paraId="6F19F7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0" w:right="0" w:firstLine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注明汇款户名、时间。</w:t>
            </w:r>
          </w:p>
        </w:tc>
      </w:tr>
    </w:tbl>
    <w:p w14:paraId="74A6DF3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ascii="Arial"/>
          <w:sz w:val="21"/>
        </w:rPr>
      </w:pPr>
      <w:bookmarkStart w:id="0" w:name="_GoBack"/>
      <w:bookmarkEnd w:id="0"/>
    </w:p>
    <w:sectPr>
      <w:pgSz w:w="16840" w:h="11907"/>
      <w:pgMar w:top="1531" w:right="1531" w:bottom="1531" w:left="153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2ZiMTQ1ODI5ZWE3Njk3MzlmMjQzZDA1MzdiOWIxZGIifQ=="/>
  </w:docVars>
  <w:rsids>
    <w:rsidRoot w:val="00000000"/>
    <w:rsid w:val="5B2C7B3B"/>
    <w:rsid w:val="77D52A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overflowPunct w:val="0"/>
      <w:spacing w:before="0" w:beforeAutospacing="0" w:after="0" w:afterAutospacing="0" w:line="600" w:lineRule="exact"/>
      <w:ind w:firstLine="0" w:firstLineChars="0"/>
      <w:jc w:val="center"/>
      <w:outlineLvl w:val="1"/>
    </w:pPr>
    <w:rPr>
      <w:rFonts w:hint="eastAsia" w:ascii="方正小标宋简体" w:hAnsi="方正小标宋简体" w:eastAsia="方正小标宋简体" w:cs="方正小标宋简体"/>
      <w:kern w:val="0"/>
      <w:sz w:val="44"/>
      <w:szCs w:val="44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534</Words>
  <Characters>535</Characters>
  <TotalTime>0</TotalTime>
  <ScaleCrop>false</ScaleCrop>
  <LinksUpToDate>false</LinksUpToDate>
  <CharactersWithSpaces>558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2024-08-19T17:32:00Z</dcterms:created>
  <dc:creator>lm</dc:creator>
  <cp:lastModifiedBy>彗心</cp:lastModifiedBy>
  <dcterms:modified xsi:type="dcterms:W3CDTF">2024-08-28T01:22:44Z</dcterms:modified>
  <dc:title>资格审查材料目录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2024-08-28T09:17:21Z</vt:filetime>
  </property>
  <property fmtid="{D5CDD505-2E9C-101B-9397-08002B2CF9AE}" pid="4" name="KSOProductBuildVer">
    <vt:lpwstr>2052-12.1.0.17857</vt:lpwstr>
  </property>
  <property fmtid="{D5CDD505-2E9C-101B-9397-08002B2CF9AE}" pid="5" name="ICV">
    <vt:lpwstr>EDD5EC2437264E51A6BD0E4A244D5A46_12</vt:lpwstr>
  </property>
</Properties>
</file>